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FD7" w:rsidRDefault="00C57FD7" w:rsidP="00C57FD7">
      <w:pPr>
        <w:jc w:val="center"/>
        <w:rPr>
          <w:b/>
          <w:sz w:val="24"/>
          <w:szCs w:val="24"/>
        </w:rPr>
      </w:pPr>
      <w:r w:rsidRPr="00C57FD7">
        <w:rPr>
          <w:b/>
          <w:sz w:val="24"/>
          <w:szCs w:val="24"/>
        </w:rPr>
        <w:t>BARTIN İL ÖZEL İDARESİNDE 4857 SAYILI İŞ KANUNUNA TABİİ PERSONELLERİN</w:t>
      </w:r>
    </w:p>
    <w:p w:rsidR="009210FA" w:rsidRDefault="00C57FD7" w:rsidP="00C57FD7">
      <w:pPr>
        <w:jc w:val="center"/>
        <w:rPr>
          <w:b/>
          <w:sz w:val="24"/>
          <w:szCs w:val="24"/>
        </w:rPr>
      </w:pPr>
      <w:r w:rsidRPr="00C57FD7">
        <w:rPr>
          <w:b/>
          <w:sz w:val="24"/>
          <w:szCs w:val="24"/>
        </w:rPr>
        <w:t>UNVAN DEĞİŞİKLİĞİ SINAV İLANI</w:t>
      </w:r>
    </w:p>
    <w:p w:rsidR="00C57FD7" w:rsidRDefault="00C57FD7" w:rsidP="00C57FD7">
      <w:pPr>
        <w:rPr>
          <w:b/>
          <w:sz w:val="24"/>
          <w:szCs w:val="24"/>
        </w:rPr>
      </w:pPr>
    </w:p>
    <w:p w:rsidR="00C57FD7" w:rsidRDefault="00C57FD7" w:rsidP="00C57FD7">
      <w:pPr>
        <w:rPr>
          <w:b/>
          <w:sz w:val="24"/>
          <w:szCs w:val="24"/>
        </w:rPr>
      </w:pPr>
    </w:p>
    <w:p w:rsidR="00C57FD7" w:rsidRDefault="00C57FD7" w:rsidP="00C57FD7">
      <w:pPr>
        <w:pStyle w:val="ListeParagraf"/>
        <w:numPr>
          <w:ilvl w:val="0"/>
          <w:numId w:val="1"/>
        </w:numPr>
        <w:rPr>
          <w:b/>
          <w:sz w:val="24"/>
          <w:szCs w:val="24"/>
        </w:rPr>
      </w:pPr>
      <w:r>
        <w:rPr>
          <w:b/>
          <w:sz w:val="24"/>
          <w:szCs w:val="24"/>
        </w:rPr>
        <w:t xml:space="preserve">SINAV </w:t>
      </w:r>
      <w:r w:rsidR="00A7770C">
        <w:rPr>
          <w:b/>
          <w:sz w:val="24"/>
          <w:szCs w:val="24"/>
        </w:rPr>
        <w:t>TARİHİ:</w:t>
      </w:r>
      <w:r w:rsidR="00255301">
        <w:rPr>
          <w:b/>
          <w:sz w:val="24"/>
          <w:szCs w:val="24"/>
        </w:rPr>
        <w:t xml:space="preserve"> </w:t>
      </w:r>
      <w:proofErr w:type="gramStart"/>
      <w:r w:rsidR="00255301">
        <w:rPr>
          <w:b/>
          <w:sz w:val="24"/>
          <w:szCs w:val="24"/>
        </w:rPr>
        <w:t>2</w:t>
      </w:r>
      <w:r w:rsidR="006B0A79">
        <w:rPr>
          <w:b/>
          <w:sz w:val="24"/>
          <w:szCs w:val="24"/>
        </w:rPr>
        <w:t>6</w:t>
      </w:r>
      <w:r w:rsidR="00867BA0">
        <w:rPr>
          <w:b/>
          <w:sz w:val="24"/>
          <w:szCs w:val="24"/>
        </w:rPr>
        <w:t>/</w:t>
      </w:r>
      <w:r w:rsidR="003515DE">
        <w:rPr>
          <w:b/>
          <w:sz w:val="24"/>
          <w:szCs w:val="24"/>
        </w:rPr>
        <w:t>04/</w:t>
      </w:r>
      <w:r w:rsidR="00867BA0">
        <w:rPr>
          <w:b/>
          <w:sz w:val="24"/>
          <w:szCs w:val="24"/>
        </w:rPr>
        <w:t>2019</w:t>
      </w:r>
      <w:proofErr w:type="gramEnd"/>
    </w:p>
    <w:p w:rsidR="00C57FD7" w:rsidRDefault="00C57FD7" w:rsidP="00C57FD7">
      <w:pPr>
        <w:pStyle w:val="ListeParagraf"/>
        <w:rPr>
          <w:b/>
          <w:sz w:val="24"/>
          <w:szCs w:val="24"/>
        </w:rPr>
      </w:pPr>
      <w:r>
        <w:rPr>
          <w:b/>
          <w:sz w:val="24"/>
          <w:szCs w:val="24"/>
        </w:rPr>
        <w:t xml:space="preserve">SINAV </w:t>
      </w:r>
      <w:r w:rsidR="00A7770C">
        <w:rPr>
          <w:b/>
          <w:sz w:val="24"/>
          <w:szCs w:val="24"/>
        </w:rPr>
        <w:t>SAATİ:</w:t>
      </w:r>
      <w:r w:rsidR="006731AE">
        <w:rPr>
          <w:b/>
          <w:sz w:val="24"/>
          <w:szCs w:val="24"/>
        </w:rPr>
        <w:t xml:space="preserve">   10:00</w:t>
      </w:r>
    </w:p>
    <w:p w:rsidR="00C57FD7" w:rsidRDefault="00C57FD7" w:rsidP="00C57FD7">
      <w:pPr>
        <w:pStyle w:val="ListeParagraf"/>
        <w:rPr>
          <w:b/>
          <w:sz w:val="24"/>
          <w:szCs w:val="24"/>
        </w:rPr>
      </w:pPr>
      <w:r>
        <w:rPr>
          <w:b/>
          <w:sz w:val="24"/>
          <w:szCs w:val="24"/>
        </w:rPr>
        <w:t xml:space="preserve">SNAV </w:t>
      </w:r>
      <w:r w:rsidR="00A7770C">
        <w:rPr>
          <w:b/>
          <w:sz w:val="24"/>
          <w:szCs w:val="24"/>
        </w:rPr>
        <w:t>YERİ:</w:t>
      </w:r>
      <w:r w:rsidR="006731AE">
        <w:rPr>
          <w:b/>
          <w:sz w:val="24"/>
          <w:szCs w:val="24"/>
        </w:rPr>
        <w:t xml:space="preserve">       İl Özel İdaresi Çok Amaçlı Salonu</w:t>
      </w:r>
    </w:p>
    <w:p w:rsidR="00C57FD7" w:rsidRDefault="00C57FD7" w:rsidP="00C57FD7">
      <w:pPr>
        <w:pStyle w:val="ListeParagraf"/>
        <w:rPr>
          <w:b/>
          <w:sz w:val="24"/>
          <w:szCs w:val="24"/>
        </w:rPr>
      </w:pPr>
      <w:r>
        <w:rPr>
          <w:b/>
          <w:sz w:val="24"/>
          <w:szCs w:val="24"/>
        </w:rPr>
        <w:t xml:space="preserve">SINAV </w:t>
      </w:r>
      <w:r w:rsidR="00A7770C">
        <w:rPr>
          <w:b/>
          <w:sz w:val="24"/>
          <w:szCs w:val="24"/>
        </w:rPr>
        <w:t>SÜRESİ:</w:t>
      </w:r>
      <w:r w:rsidR="006731AE">
        <w:rPr>
          <w:b/>
          <w:sz w:val="24"/>
          <w:szCs w:val="24"/>
        </w:rPr>
        <w:t xml:space="preserve"> 40 Dakika</w:t>
      </w:r>
    </w:p>
    <w:p w:rsidR="00C57FD7" w:rsidRDefault="00C57FD7" w:rsidP="00C57FD7">
      <w:pPr>
        <w:pStyle w:val="ListeParagraf"/>
        <w:rPr>
          <w:b/>
          <w:sz w:val="24"/>
          <w:szCs w:val="24"/>
        </w:rPr>
      </w:pPr>
    </w:p>
    <w:p w:rsidR="00C57FD7" w:rsidRPr="008E583D" w:rsidRDefault="00460F12" w:rsidP="00C57FD7">
      <w:pPr>
        <w:pStyle w:val="ListeParagraf"/>
        <w:numPr>
          <w:ilvl w:val="0"/>
          <w:numId w:val="1"/>
        </w:numPr>
        <w:rPr>
          <w:b/>
          <w:sz w:val="24"/>
          <w:szCs w:val="24"/>
        </w:rPr>
      </w:pPr>
      <w:r>
        <w:rPr>
          <w:sz w:val="24"/>
          <w:szCs w:val="24"/>
        </w:rPr>
        <w:t>Sınavda ik</w:t>
      </w:r>
      <w:r w:rsidR="008E583D">
        <w:rPr>
          <w:sz w:val="24"/>
          <w:szCs w:val="24"/>
        </w:rPr>
        <w:t>i yöntem belirlenmiştir.</w:t>
      </w:r>
    </w:p>
    <w:p w:rsidR="008E583D" w:rsidRPr="00C57FD7" w:rsidRDefault="008E583D" w:rsidP="008E583D">
      <w:pPr>
        <w:pStyle w:val="ListeParagraf"/>
        <w:numPr>
          <w:ilvl w:val="0"/>
          <w:numId w:val="2"/>
        </w:numPr>
        <w:jc w:val="both"/>
        <w:rPr>
          <w:b/>
          <w:sz w:val="24"/>
          <w:szCs w:val="24"/>
        </w:rPr>
      </w:pPr>
      <w:r w:rsidRPr="008E583D">
        <w:rPr>
          <w:b/>
          <w:sz w:val="24"/>
          <w:szCs w:val="24"/>
        </w:rPr>
        <w:t xml:space="preserve">YAZILI </w:t>
      </w:r>
      <w:r w:rsidR="00A7770C" w:rsidRPr="008E583D">
        <w:rPr>
          <w:b/>
          <w:sz w:val="24"/>
          <w:szCs w:val="24"/>
        </w:rPr>
        <w:t xml:space="preserve">SINAV: </w:t>
      </w:r>
      <w:r w:rsidR="00A7770C" w:rsidRPr="00A7770C">
        <w:rPr>
          <w:sz w:val="24"/>
          <w:szCs w:val="24"/>
        </w:rPr>
        <w:t>2</w:t>
      </w:r>
      <w:r>
        <w:rPr>
          <w:sz w:val="24"/>
          <w:szCs w:val="24"/>
        </w:rPr>
        <w:t xml:space="preserve"> (iki) şıklı çoktan seçmeli test usulü yazılı soru sorulacaktır. Yazılı sınavda kullanılacak sınava dair konu başlığı Genel Kültür ve Genel Yetenek olacaktır. Yazılı sınav 100 (yüz) tam puan üzerinde her soru 10 (on) puan olmak üzere 10 sorudan oluşacaktır.</w:t>
      </w:r>
    </w:p>
    <w:p w:rsidR="00C57FD7" w:rsidRPr="002C06D4" w:rsidRDefault="008E583D" w:rsidP="002C06D4">
      <w:pPr>
        <w:pStyle w:val="ListeParagraf"/>
        <w:numPr>
          <w:ilvl w:val="0"/>
          <w:numId w:val="2"/>
        </w:numPr>
        <w:jc w:val="both"/>
        <w:rPr>
          <w:b/>
          <w:sz w:val="24"/>
          <w:szCs w:val="24"/>
        </w:rPr>
      </w:pPr>
      <w:r>
        <w:rPr>
          <w:b/>
          <w:sz w:val="24"/>
          <w:szCs w:val="24"/>
        </w:rPr>
        <w:t xml:space="preserve">SÖZLÜ VE TATBİKİ </w:t>
      </w:r>
      <w:r w:rsidR="00A7770C">
        <w:rPr>
          <w:b/>
          <w:sz w:val="24"/>
          <w:szCs w:val="24"/>
        </w:rPr>
        <w:t xml:space="preserve">SINAVLAR: </w:t>
      </w:r>
      <w:r w:rsidR="00A7770C" w:rsidRPr="00A7770C">
        <w:rPr>
          <w:sz w:val="24"/>
          <w:szCs w:val="24"/>
        </w:rPr>
        <w:t>Sınav</w:t>
      </w:r>
      <w:r w:rsidR="002C06D4">
        <w:rPr>
          <w:sz w:val="24"/>
          <w:szCs w:val="24"/>
        </w:rPr>
        <w:t xml:space="preserve"> Kurulu asil ve yedek üyelerinden en az 3 (üç) </w:t>
      </w:r>
      <w:r w:rsidR="00460F12">
        <w:rPr>
          <w:sz w:val="24"/>
          <w:szCs w:val="24"/>
        </w:rPr>
        <w:t>üyenin katılımı ile her</w:t>
      </w:r>
      <w:r w:rsidR="002C06D4">
        <w:rPr>
          <w:sz w:val="24"/>
          <w:szCs w:val="24"/>
        </w:rPr>
        <w:t xml:space="preserve"> personele teker teker veya her pozisyona göre </w:t>
      </w:r>
      <w:r w:rsidR="00460F12">
        <w:rPr>
          <w:sz w:val="24"/>
          <w:szCs w:val="24"/>
        </w:rPr>
        <w:t>ayrı ayrı</w:t>
      </w:r>
      <w:r w:rsidR="002C06D4">
        <w:rPr>
          <w:sz w:val="24"/>
          <w:szCs w:val="24"/>
        </w:rPr>
        <w:t xml:space="preserve"> değerlendirme yöntemi ile sınav yapılacaktır.</w:t>
      </w:r>
    </w:p>
    <w:p w:rsidR="002C06D4" w:rsidRPr="002C06D4" w:rsidRDefault="002C06D4" w:rsidP="002C06D4">
      <w:pPr>
        <w:pStyle w:val="ListeParagraf"/>
        <w:numPr>
          <w:ilvl w:val="0"/>
          <w:numId w:val="1"/>
        </w:numPr>
        <w:jc w:val="both"/>
        <w:rPr>
          <w:b/>
          <w:sz w:val="24"/>
          <w:szCs w:val="24"/>
        </w:rPr>
      </w:pPr>
      <w:r>
        <w:rPr>
          <w:sz w:val="24"/>
          <w:szCs w:val="24"/>
        </w:rPr>
        <w:t>Sın</w:t>
      </w:r>
      <w:r w:rsidR="006731AE">
        <w:rPr>
          <w:sz w:val="24"/>
          <w:szCs w:val="24"/>
        </w:rPr>
        <w:t xml:space="preserve">av, İdaremiz </w:t>
      </w:r>
      <w:r w:rsidR="003515DE">
        <w:rPr>
          <w:sz w:val="24"/>
          <w:szCs w:val="24"/>
        </w:rPr>
        <w:t xml:space="preserve">İlan Tahtasında, </w:t>
      </w:r>
      <w:r w:rsidR="00255301">
        <w:rPr>
          <w:b/>
          <w:sz w:val="24"/>
          <w:szCs w:val="24"/>
        </w:rPr>
        <w:t>25</w:t>
      </w:r>
      <w:r w:rsidR="007C202C" w:rsidRPr="003515DE">
        <w:rPr>
          <w:b/>
          <w:sz w:val="24"/>
          <w:szCs w:val="24"/>
        </w:rPr>
        <w:t>/</w:t>
      </w:r>
      <w:r w:rsidR="003515DE" w:rsidRPr="003515DE">
        <w:rPr>
          <w:b/>
          <w:sz w:val="24"/>
          <w:szCs w:val="24"/>
        </w:rPr>
        <w:t>03</w:t>
      </w:r>
      <w:r w:rsidR="007C202C" w:rsidRPr="003515DE">
        <w:rPr>
          <w:b/>
          <w:sz w:val="24"/>
          <w:szCs w:val="24"/>
        </w:rPr>
        <w:t>/2019</w:t>
      </w:r>
      <w:r>
        <w:rPr>
          <w:sz w:val="24"/>
          <w:szCs w:val="24"/>
        </w:rPr>
        <w:t xml:space="preserve"> tarihinden itibaren yayınlanacak olup, Bartın İl Özel İdaresinde 4857 sayılı kanuna tabii </w:t>
      </w:r>
      <w:proofErr w:type="gramStart"/>
      <w:r>
        <w:rPr>
          <w:sz w:val="24"/>
          <w:szCs w:val="24"/>
        </w:rPr>
        <w:t>dahilden</w:t>
      </w:r>
      <w:proofErr w:type="gramEnd"/>
      <w:r>
        <w:rPr>
          <w:sz w:val="24"/>
          <w:szCs w:val="24"/>
        </w:rPr>
        <w:t xml:space="preserve"> çalışan personeli kapsayacaktır. İlandaki pozisyon sınavına yazılı dilekçe ile başvuranlardan sınav kurulunca yapılacak değerlendirme sonucu başvurusu kabul edilen personel katılabilecektir.</w:t>
      </w:r>
    </w:p>
    <w:p w:rsidR="002C06D4" w:rsidRPr="002C06D4" w:rsidRDefault="002C06D4" w:rsidP="002C06D4">
      <w:pPr>
        <w:pStyle w:val="ListeParagraf"/>
        <w:numPr>
          <w:ilvl w:val="0"/>
          <w:numId w:val="3"/>
        </w:numPr>
        <w:jc w:val="both"/>
        <w:rPr>
          <w:b/>
          <w:sz w:val="24"/>
          <w:szCs w:val="24"/>
        </w:rPr>
      </w:pPr>
      <w:r>
        <w:rPr>
          <w:sz w:val="24"/>
          <w:szCs w:val="24"/>
        </w:rPr>
        <w:t xml:space="preserve">Sınav ilan askı süresi en az 15 (on beş) gündür. Bu süreye resmi tatil günleri </w:t>
      </w:r>
      <w:r w:rsidR="00325837">
        <w:rPr>
          <w:sz w:val="24"/>
          <w:szCs w:val="24"/>
        </w:rPr>
        <w:t>dâhildir</w:t>
      </w:r>
      <w:r>
        <w:rPr>
          <w:sz w:val="24"/>
          <w:szCs w:val="24"/>
        </w:rPr>
        <w:t>.</w:t>
      </w:r>
    </w:p>
    <w:p w:rsidR="002C06D4" w:rsidRPr="00325837" w:rsidRDefault="00325837" w:rsidP="002C06D4">
      <w:pPr>
        <w:pStyle w:val="ListeParagraf"/>
        <w:numPr>
          <w:ilvl w:val="0"/>
          <w:numId w:val="3"/>
        </w:numPr>
        <w:jc w:val="both"/>
        <w:rPr>
          <w:b/>
          <w:sz w:val="24"/>
          <w:szCs w:val="24"/>
        </w:rPr>
      </w:pPr>
      <w:r>
        <w:rPr>
          <w:sz w:val="24"/>
          <w:szCs w:val="24"/>
        </w:rPr>
        <w:t>Sınava son başvuru, sınavın yapılacağı günden 5 (beş) iş günü önce sona erecektir. Bu süreden sonra yapılan başvurular değerlendirilmeyecektir.</w:t>
      </w:r>
    </w:p>
    <w:p w:rsidR="00325837" w:rsidRPr="00325837" w:rsidRDefault="00325837" w:rsidP="002C06D4">
      <w:pPr>
        <w:pStyle w:val="ListeParagraf"/>
        <w:numPr>
          <w:ilvl w:val="0"/>
          <w:numId w:val="3"/>
        </w:numPr>
        <w:jc w:val="both"/>
        <w:rPr>
          <w:b/>
          <w:sz w:val="24"/>
          <w:szCs w:val="24"/>
        </w:rPr>
      </w:pPr>
      <w:r>
        <w:rPr>
          <w:sz w:val="24"/>
          <w:szCs w:val="24"/>
        </w:rPr>
        <w:t>Sınav için ilan tarihinden önce dilekçe ile yapılmış başvurula</w:t>
      </w:r>
      <w:r w:rsidR="004D3A61">
        <w:rPr>
          <w:sz w:val="24"/>
          <w:szCs w:val="24"/>
        </w:rPr>
        <w:t xml:space="preserve">r </w:t>
      </w:r>
      <w:r w:rsidR="00460F12">
        <w:rPr>
          <w:sz w:val="24"/>
          <w:szCs w:val="24"/>
        </w:rPr>
        <w:t>dikkate alınmayacak</w:t>
      </w:r>
      <w:r w:rsidR="004D3A61">
        <w:rPr>
          <w:sz w:val="24"/>
          <w:szCs w:val="24"/>
        </w:rPr>
        <w:t xml:space="preserve"> olup, unvan değişikliği sınavı listesindeki pozisyonları kapsamak kaydıyla yeniden başvuru yapılacaktır.</w:t>
      </w:r>
    </w:p>
    <w:p w:rsidR="00325837" w:rsidRPr="00325837" w:rsidRDefault="00325837" w:rsidP="002C06D4">
      <w:pPr>
        <w:pStyle w:val="ListeParagraf"/>
        <w:numPr>
          <w:ilvl w:val="0"/>
          <w:numId w:val="3"/>
        </w:numPr>
        <w:jc w:val="both"/>
        <w:rPr>
          <w:b/>
          <w:sz w:val="24"/>
          <w:szCs w:val="24"/>
        </w:rPr>
      </w:pPr>
      <w:r>
        <w:rPr>
          <w:sz w:val="24"/>
          <w:szCs w:val="24"/>
        </w:rPr>
        <w:t xml:space="preserve"> </w:t>
      </w:r>
      <w:r w:rsidR="00460F12">
        <w:rPr>
          <w:sz w:val="24"/>
          <w:szCs w:val="24"/>
        </w:rPr>
        <w:t>D</w:t>
      </w:r>
      <w:r>
        <w:rPr>
          <w:sz w:val="24"/>
          <w:szCs w:val="24"/>
        </w:rPr>
        <w:t>ilekçe sahipleri yalnızca bir pozisyon için başvuru yapabilecek, başvuruya değiştirmek isterlerse, sınava yeni baş</w:t>
      </w:r>
      <w:r w:rsidR="00460F12">
        <w:rPr>
          <w:sz w:val="24"/>
          <w:szCs w:val="24"/>
        </w:rPr>
        <w:t>vuru olarak kabul edilecekler</w:t>
      </w:r>
      <w:r>
        <w:rPr>
          <w:sz w:val="24"/>
          <w:szCs w:val="24"/>
        </w:rPr>
        <w:t xml:space="preserve"> ve yeni başvuru şartları geçerli olacaktır.</w:t>
      </w:r>
    </w:p>
    <w:p w:rsidR="00325837" w:rsidRPr="00325837" w:rsidRDefault="00325837" w:rsidP="002C06D4">
      <w:pPr>
        <w:pStyle w:val="ListeParagraf"/>
        <w:numPr>
          <w:ilvl w:val="0"/>
          <w:numId w:val="3"/>
        </w:numPr>
        <w:jc w:val="both"/>
        <w:rPr>
          <w:b/>
          <w:sz w:val="24"/>
          <w:szCs w:val="24"/>
        </w:rPr>
      </w:pPr>
      <w:r>
        <w:rPr>
          <w:sz w:val="24"/>
          <w:szCs w:val="24"/>
        </w:rPr>
        <w:t>Sınava dair başvurulabilecek pozisyonlar, dereceler, uygulanacak sınav yöntemleri aşağıdaki tabloda belirtilmiştir.</w:t>
      </w:r>
    </w:p>
    <w:p w:rsidR="00F37897" w:rsidRPr="00F37897" w:rsidRDefault="00F37897" w:rsidP="00325837">
      <w:pPr>
        <w:pStyle w:val="ListeParagraf"/>
        <w:numPr>
          <w:ilvl w:val="0"/>
          <w:numId w:val="1"/>
        </w:numPr>
        <w:jc w:val="both"/>
        <w:rPr>
          <w:b/>
          <w:sz w:val="24"/>
          <w:szCs w:val="24"/>
        </w:rPr>
      </w:pPr>
      <w:r>
        <w:rPr>
          <w:sz w:val="24"/>
          <w:szCs w:val="24"/>
        </w:rPr>
        <w:t xml:space="preserve">Sınavın her basamağının başarı notu (geçer not) 100 (yüz) tam puan üzerinden 70 (yetmiş) puandır. </w:t>
      </w:r>
      <w:r w:rsidR="00460F12">
        <w:rPr>
          <w:sz w:val="24"/>
          <w:szCs w:val="24"/>
        </w:rPr>
        <w:t>S</w:t>
      </w:r>
      <w:r>
        <w:rPr>
          <w:sz w:val="24"/>
          <w:szCs w:val="24"/>
        </w:rPr>
        <w:t>ınavın ilk basamağından geçer not alamayan personel sınava dair diğer basamaklara giremeyecektir.</w:t>
      </w:r>
    </w:p>
    <w:p w:rsidR="00F37897" w:rsidRPr="0028442D" w:rsidRDefault="00F37897" w:rsidP="00325837">
      <w:pPr>
        <w:pStyle w:val="ListeParagraf"/>
        <w:numPr>
          <w:ilvl w:val="0"/>
          <w:numId w:val="1"/>
        </w:numPr>
        <w:jc w:val="both"/>
        <w:rPr>
          <w:b/>
          <w:sz w:val="24"/>
          <w:szCs w:val="24"/>
        </w:rPr>
      </w:pPr>
      <w:r>
        <w:rPr>
          <w:sz w:val="24"/>
          <w:szCs w:val="24"/>
        </w:rPr>
        <w:t>Sınav birinci b</w:t>
      </w:r>
      <w:r w:rsidR="00460F12">
        <w:rPr>
          <w:sz w:val="24"/>
          <w:szCs w:val="24"/>
        </w:rPr>
        <w:t xml:space="preserve">asamağının değerlendirilmesi </w:t>
      </w:r>
      <w:r>
        <w:rPr>
          <w:sz w:val="24"/>
          <w:szCs w:val="24"/>
        </w:rPr>
        <w:t xml:space="preserve">ikinci basamak sınav saatine </w:t>
      </w:r>
      <w:r w:rsidR="00460F12">
        <w:rPr>
          <w:sz w:val="24"/>
          <w:szCs w:val="24"/>
        </w:rPr>
        <w:t xml:space="preserve">en az 1 (bir) </w:t>
      </w:r>
      <w:r>
        <w:rPr>
          <w:sz w:val="24"/>
          <w:szCs w:val="24"/>
        </w:rPr>
        <w:t xml:space="preserve">saat kalıncaya kadar sınav kurulunca yapılıp, sınav sonucu, ikinci basamak sınavının yapılacağı </w:t>
      </w:r>
      <w:r w:rsidR="00272BB9">
        <w:rPr>
          <w:sz w:val="24"/>
          <w:szCs w:val="24"/>
        </w:rPr>
        <w:t xml:space="preserve">yer ve/veya yerler </w:t>
      </w:r>
      <w:r>
        <w:rPr>
          <w:sz w:val="24"/>
          <w:szCs w:val="24"/>
        </w:rPr>
        <w:t>tüm personelce görülebilecek uygunlukta bir yerinde, sınav kurulunca ilan edilir.</w:t>
      </w:r>
    </w:p>
    <w:p w:rsidR="0028442D" w:rsidRDefault="0028442D" w:rsidP="0028442D">
      <w:pPr>
        <w:jc w:val="both"/>
        <w:rPr>
          <w:b/>
          <w:sz w:val="24"/>
          <w:szCs w:val="24"/>
        </w:rPr>
      </w:pPr>
    </w:p>
    <w:p w:rsidR="0028442D" w:rsidRPr="0028442D" w:rsidRDefault="0028442D" w:rsidP="0028442D">
      <w:pPr>
        <w:jc w:val="both"/>
        <w:rPr>
          <w:b/>
          <w:sz w:val="24"/>
          <w:szCs w:val="24"/>
        </w:rPr>
      </w:pPr>
    </w:p>
    <w:p w:rsidR="00F37897" w:rsidRDefault="00F37897" w:rsidP="00F37897">
      <w:pPr>
        <w:pStyle w:val="ListeParagraf"/>
        <w:jc w:val="both"/>
        <w:rPr>
          <w:sz w:val="24"/>
          <w:szCs w:val="24"/>
        </w:rPr>
      </w:pPr>
    </w:p>
    <w:p w:rsidR="004D3A61" w:rsidRDefault="004D3A61" w:rsidP="00F37897">
      <w:pPr>
        <w:pStyle w:val="ListeParagraf"/>
        <w:jc w:val="both"/>
        <w:rPr>
          <w:b/>
          <w:sz w:val="24"/>
          <w:szCs w:val="24"/>
        </w:rPr>
      </w:pPr>
    </w:p>
    <w:p w:rsidR="00F37897" w:rsidRDefault="00F37897" w:rsidP="00F37897">
      <w:pPr>
        <w:pStyle w:val="ListeParagraf"/>
        <w:jc w:val="both"/>
        <w:rPr>
          <w:b/>
          <w:sz w:val="24"/>
          <w:szCs w:val="24"/>
        </w:rPr>
      </w:pPr>
      <w:r w:rsidRPr="00F37897">
        <w:rPr>
          <w:b/>
          <w:sz w:val="24"/>
          <w:szCs w:val="24"/>
        </w:rPr>
        <w:t xml:space="preserve">SINAV DEĞERLENDİRMESİ VE BAŞARISI; SINAVA GÖRE BAŞARI SIRASI </w:t>
      </w:r>
    </w:p>
    <w:p w:rsidR="00F37897" w:rsidRDefault="00F37897" w:rsidP="00F37897">
      <w:pPr>
        <w:pStyle w:val="ListeParagraf"/>
        <w:jc w:val="both"/>
        <w:rPr>
          <w:b/>
          <w:sz w:val="24"/>
          <w:szCs w:val="24"/>
        </w:rPr>
      </w:pPr>
    </w:p>
    <w:p w:rsidR="00F37897" w:rsidRPr="00F37897" w:rsidRDefault="00F37897" w:rsidP="00F37897">
      <w:pPr>
        <w:pStyle w:val="ListeParagraf"/>
        <w:numPr>
          <w:ilvl w:val="0"/>
          <w:numId w:val="4"/>
        </w:numPr>
        <w:jc w:val="both"/>
        <w:rPr>
          <w:b/>
          <w:sz w:val="24"/>
          <w:szCs w:val="24"/>
        </w:rPr>
      </w:pPr>
      <w:r>
        <w:rPr>
          <w:sz w:val="24"/>
          <w:szCs w:val="24"/>
        </w:rPr>
        <w:t>Sınav basamaklarından, 70 (yetmiş) ve üzeri not alan personel o basamak sınavı için başarılı sayılacaktır.</w:t>
      </w:r>
    </w:p>
    <w:p w:rsidR="00F37897" w:rsidRPr="00F37897" w:rsidRDefault="00F37897" w:rsidP="00F37897">
      <w:pPr>
        <w:pStyle w:val="ListeParagraf"/>
        <w:numPr>
          <w:ilvl w:val="0"/>
          <w:numId w:val="4"/>
        </w:numPr>
        <w:jc w:val="both"/>
        <w:rPr>
          <w:b/>
          <w:sz w:val="24"/>
          <w:szCs w:val="24"/>
        </w:rPr>
      </w:pPr>
      <w:r>
        <w:rPr>
          <w:sz w:val="24"/>
          <w:szCs w:val="24"/>
        </w:rPr>
        <w:t xml:space="preserve">Sınav Başarı </w:t>
      </w:r>
      <w:r w:rsidR="00B8022F">
        <w:rPr>
          <w:sz w:val="24"/>
          <w:szCs w:val="24"/>
        </w:rPr>
        <w:t>Sırası:</w:t>
      </w:r>
    </w:p>
    <w:p w:rsidR="00F37897" w:rsidRDefault="00F37897" w:rsidP="00F37897">
      <w:pPr>
        <w:pStyle w:val="ListeParagraf"/>
        <w:numPr>
          <w:ilvl w:val="0"/>
          <w:numId w:val="5"/>
        </w:numPr>
        <w:jc w:val="both"/>
        <w:rPr>
          <w:sz w:val="24"/>
          <w:szCs w:val="24"/>
        </w:rPr>
      </w:pPr>
      <w:r w:rsidRPr="00F37897">
        <w:rPr>
          <w:sz w:val="24"/>
          <w:szCs w:val="24"/>
        </w:rPr>
        <w:t>Tüm basamaklardan başarılı olan personellerin</w:t>
      </w:r>
      <w:r>
        <w:rPr>
          <w:sz w:val="24"/>
          <w:szCs w:val="24"/>
        </w:rPr>
        <w:t>, tüm basamaklardaki sınavlarının aritmetik ortalamasının 100 (yüz) tam puandan başlayarak azalarak devam edecek şekilde sınav kurulunca sıralama yapılacaktır.</w:t>
      </w:r>
    </w:p>
    <w:p w:rsidR="00B8022F" w:rsidRDefault="00B8022F" w:rsidP="00F37897">
      <w:pPr>
        <w:pStyle w:val="ListeParagraf"/>
        <w:numPr>
          <w:ilvl w:val="0"/>
          <w:numId w:val="5"/>
        </w:numPr>
        <w:jc w:val="both"/>
        <w:rPr>
          <w:sz w:val="24"/>
          <w:szCs w:val="24"/>
        </w:rPr>
      </w:pPr>
      <w:r>
        <w:rPr>
          <w:sz w:val="24"/>
          <w:szCs w:val="24"/>
        </w:rPr>
        <w:t>Sınav sonucunda eşitlik olması ve intibak edecek pozisyon sayısından daha fazla başvuru olması durumunda, sınav kurulunca yapılacak başarı sıralamasında ilk olarak personelin o pozisyondaki fiili hizmet yılı, çoktan aza doğru sır</w:t>
      </w:r>
      <w:r w:rsidR="00460F12">
        <w:rPr>
          <w:sz w:val="24"/>
          <w:szCs w:val="24"/>
        </w:rPr>
        <w:t>a</w:t>
      </w:r>
      <w:r>
        <w:rPr>
          <w:sz w:val="24"/>
          <w:szCs w:val="24"/>
        </w:rPr>
        <w:t>lanarak kullanılacaktır. Eşitliğin devam etmesi durumunda personellerin tüm hizmet yılı sıralaması değerlendirilecektir. Eşitliğin buna rağmen devam etmesi durumunda sınav kurulunca, eşitliği bozulmayan personellerin huzurunda sınav kurulu başkanınca çekilecek kuranın sonucu başarı sırasını oluşturacaktır.</w:t>
      </w:r>
    </w:p>
    <w:p w:rsidR="00102552" w:rsidRPr="00102552" w:rsidRDefault="00B8022F" w:rsidP="00102552">
      <w:pPr>
        <w:pStyle w:val="ListeParagraf"/>
        <w:numPr>
          <w:ilvl w:val="0"/>
          <w:numId w:val="5"/>
        </w:numPr>
        <w:jc w:val="both"/>
        <w:rPr>
          <w:sz w:val="24"/>
          <w:szCs w:val="24"/>
        </w:rPr>
      </w:pPr>
      <w:r>
        <w:rPr>
          <w:sz w:val="24"/>
          <w:szCs w:val="24"/>
        </w:rPr>
        <w:t>Sınav sonuçlarına, İnsan Kaynakları ve Eğitim Müdürlüğünce yazılacak üst yazı ve personele imzası karşılığı tebliğini müteakip 7 (</w:t>
      </w:r>
      <w:r w:rsidR="00460F12">
        <w:rPr>
          <w:sz w:val="24"/>
          <w:szCs w:val="24"/>
        </w:rPr>
        <w:t>yedi) gün içinde, sınav kurulu</w:t>
      </w:r>
      <w:r>
        <w:rPr>
          <w:sz w:val="24"/>
          <w:szCs w:val="24"/>
        </w:rPr>
        <w:t xml:space="preserve"> </w:t>
      </w:r>
      <w:r w:rsidR="00460F12">
        <w:rPr>
          <w:sz w:val="24"/>
          <w:szCs w:val="24"/>
        </w:rPr>
        <w:t>başkanlığına hitaben idaremiz evrak kayıt bürosuna verilecek “İtiraz Dilekçesi” ile itiraz edilecektir. İtirazlar</w:t>
      </w:r>
      <w:r>
        <w:rPr>
          <w:sz w:val="24"/>
          <w:szCs w:val="24"/>
        </w:rPr>
        <w:t xml:space="preserve"> </w:t>
      </w:r>
      <w:r w:rsidR="00460F12">
        <w:rPr>
          <w:sz w:val="24"/>
          <w:szCs w:val="24"/>
        </w:rPr>
        <w:t>bireysel olacak</w:t>
      </w:r>
      <w:r>
        <w:rPr>
          <w:sz w:val="24"/>
          <w:szCs w:val="24"/>
        </w:rPr>
        <w:t xml:space="preserve"> ve tüm sınava giren personeli </w:t>
      </w:r>
      <w:r w:rsidR="00460F12">
        <w:rPr>
          <w:sz w:val="24"/>
          <w:szCs w:val="24"/>
        </w:rPr>
        <w:t>kapsamayacaktır. B</w:t>
      </w:r>
      <w:r>
        <w:rPr>
          <w:sz w:val="24"/>
          <w:szCs w:val="24"/>
        </w:rPr>
        <w:t xml:space="preserve">u süre sonunda itiraz hakkı kullanılmaması üzerine sınav sonuçları yargı yolu kapalı olmak üzere kesinleşecektir.  Sınava başvuran aday bu şartları peşinen kabul etmiş sayılır. Bu maddeyi kabul etmeyecek personelin, eğer varsa mevcut başvuru dilekçesini geri çektiğine dair dilekçesini sınav başvurusunun yapılacağı </w:t>
      </w:r>
      <w:r w:rsidR="00102552">
        <w:rPr>
          <w:sz w:val="24"/>
          <w:szCs w:val="24"/>
        </w:rPr>
        <w:t>son güne kadar vermesi gerekir. Aksi halde dilekçesi geriye çekilmemiş sayılacak ve madde hükümleri aynen kabul edilmiş olacaktır.</w:t>
      </w:r>
    </w:p>
    <w:p w:rsidR="00102552" w:rsidRDefault="00102552" w:rsidP="00102552">
      <w:pPr>
        <w:pStyle w:val="ListeParagraf"/>
        <w:numPr>
          <w:ilvl w:val="0"/>
          <w:numId w:val="5"/>
        </w:numPr>
        <w:jc w:val="both"/>
        <w:rPr>
          <w:sz w:val="24"/>
          <w:szCs w:val="24"/>
        </w:rPr>
      </w:pPr>
      <w:r>
        <w:rPr>
          <w:sz w:val="24"/>
          <w:szCs w:val="24"/>
        </w:rPr>
        <w:t>Bu sınav ilanı İdaremiz ilan ve duyuru panolarına asılarak duyurulacaktır.</w:t>
      </w:r>
    </w:p>
    <w:p w:rsidR="00102552" w:rsidRPr="00102552" w:rsidRDefault="00102552" w:rsidP="00102552">
      <w:pPr>
        <w:pStyle w:val="ListeParagraf"/>
        <w:ind w:left="1776"/>
        <w:jc w:val="both"/>
        <w:rPr>
          <w:sz w:val="24"/>
          <w:szCs w:val="24"/>
        </w:rPr>
      </w:pPr>
    </w:p>
    <w:p w:rsidR="00325837" w:rsidRPr="00102552" w:rsidRDefault="00102552" w:rsidP="00102552">
      <w:pPr>
        <w:pStyle w:val="ListeParagraf"/>
        <w:numPr>
          <w:ilvl w:val="0"/>
          <w:numId w:val="1"/>
        </w:numPr>
        <w:jc w:val="both"/>
        <w:rPr>
          <w:sz w:val="24"/>
          <w:szCs w:val="24"/>
        </w:rPr>
      </w:pPr>
      <w:r w:rsidRPr="00102552">
        <w:rPr>
          <w:sz w:val="24"/>
          <w:szCs w:val="24"/>
        </w:rPr>
        <w:t xml:space="preserve">Sınava müracaatta ve sınav esnasında </w:t>
      </w:r>
      <w:r>
        <w:rPr>
          <w:sz w:val="24"/>
          <w:szCs w:val="24"/>
        </w:rPr>
        <w:t>yanlış ve yanıltıcı beyanda bulunanlar hakkında İdare olarak Toplu İş Sözleşmesinin ilgili hükümleri uygulanır.</w:t>
      </w:r>
    </w:p>
    <w:p w:rsidR="002C06D4" w:rsidRDefault="002C06D4" w:rsidP="002C06D4">
      <w:pPr>
        <w:pStyle w:val="ListeParagraf"/>
        <w:jc w:val="both"/>
        <w:rPr>
          <w:sz w:val="24"/>
          <w:szCs w:val="24"/>
        </w:rPr>
      </w:pPr>
    </w:p>
    <w:p w:rsidR="002C06D4" w:rsidRPr="002C06D4" w:rsidRDefault="002C06D4" w:rsidP="002C06D4">
      <w:pPr>
        <w:pStyle w:val="ListeParagraf"/>
        <w:jc w:val="both"/>
        <w:rPr>
          <w:b/>
          <w:sz w:val="24"/>
          <w:szCs w:val="24"/>
        </w:rPr>
      </w:pPr>
    </w:p>
    <w:p w:rsidR="002C06D4" w:rsidRPr="002C06D4" w:rsidRDefault="002C06D4" w:rsidP="002C06D4">
      <w:pPr>
        <w:pStyle w:val="ListeParagraf"/>
        <w:jc w:val="both"/>
        <w:rPr>
          <w:b/>
          <w:sz w:val="24"/>
          <w:szCs w:val="24"/>
        </w:rPr>
      </w:pPr>
    </w:p>
    <w:p w:rsidR="00C57FD7" w:rsidRDefault="00102552" w:rsidP="00102552">
      <w:pPr>
        <w:pStyle w:val="ListeParagraf"/>
        <w:ind w:left="5676" w:firstLine="696"/>
        <w:rPr>
          <w:b/>
          <w:sz w:val="24"/>
          <w:szCs w:val="24"/>
        </w:rPr>
      </w:pPr>
      <w:r>
        <w:rPr>
          <w:b/>
          <w:sz w:val="24"/>
          <w:szCs w:val="24"/>
        </w:rPr>
        <w:t xml:space="preserve">BARTIN İL ÖZEL İDARESİ </w:t>
      </w:r>
    </w:p>
    <w:p w:rsidR="00FE56E3" w:rsidRDefault="00FE56E3" w:rsidP="00FE56E3">
      <w:pPr>
        <w:rPr>
          <w:b/>
          <w:sz w:val="24"/>
          <w:szCs w:val="24"/>
        </w:rPr>
      </w:pPr>
    </w:p>
    <w:p w:rsidR="00FE56E3" w:rsidRDefault="00FE56E3" w:rsidP="00FE56E3">
      <w:pPr>
        <w:rPr>
          <w:b/>
          <w:sz w:val="24"/>
          <w:szCs w:val="24"/>
        </w:rPr>
      </w:pPr>
    </w:p>
    <w:p w:rsidR="00FE56E3" w:rsidRDefault="00FE56E3" w:rsidP="00FE56E3">
      <w:pPr>
        <w:rPr>
          <w:b/>
          <w:sz w:val="24"/>
          <w:szCs w:val="24"/>
        </w:rPr>
      </w:pPr>
    </w:p>
    <w:p w:rsidR="00FE56E3" w:rsidRDefault="00FE56E3" w:rsidP="00FE56E3">
      <w:pPr>
        <w:rPr>
          <w:b/>
          <w:sz w:val="24"/>
          <w:szCs w:val="24"/>
        </w:rPr>
      </w:pPr>
    </w:p>
    <w:p w:rsidR="00FE56E3" w:rsidRDefault="00FE56E3" w:rsidP="00FE56E3">
      <w:pPr>
        <w:rPr>
          <w:b/>
          <w:sz w:val="24"/>
          <w:szCs w:val="24"/>
        </w:rPr>
      </w:pPr>
    </w:p>
    <w:p w:rsidR="00FE56E3" w:rsidRDefault="00FE56E3" w:rsidP="00FE56E3">
      <w:pPr>
        <w:rPr>
          <w:b/>
          <w:sz w:val="24"/>
          <w:szCs w:val="24"/>
        </w:rPr>
      </w:pPr>
    </w:p>
    <w:p w:rsidR="0028442D" w:rsidRDefault="0028442D" w:rsidP="00FE56E3">
      <w:pPr>
        <w:rPr>
          <w:b/>
          <w:sz w:val="24"/>
          <w:szCs w:val="24"/>
        </w:rPr>
      </w:pPr>
    </w:p>
    <w:p w:rsidR="0028442D" w:rsidRDefault="0028442D" w:rsidP="00FE56E3">
      <w:pPr>
        <w:rPr>
          <w:b/>
          <w:sz w:val="24"/>
          <w:szCs w:val="24"/>
        </w:rPr>
      </w:pPr>
    </w:p>
    <w:p w:rsidR="00FE56E3" w:rsidRDefault="00FE56E3" w:rsidP="00FE56E3">
      <w:pPr>
        <w:jc w:val="center"/>
        <w:rPr>
          <w:b/>
          <w:sz w:val="24"/>
          <w:szCs w:val="24"/>
        </w:rPr>
      </w:pPr>
      <w:r>
        <w:rPr>
          <w:b/>
          <w:sz w:val="24"/>
          <w:szCs w:val="24"/>
        </w:rPr>
        <w:t>PERSONELE DUYURU</w:t>
      </w:r>
    </w:p>
    <w:p w:rsidR="00FE56E3" w:rsidRDefault="00FE56E3" w:rsidP="00FE56E3">
      <w:pPr>
        <w:tabs>
          <w:tab w:val="left" w:pos="2820"/>
        </w:tabs>
        <w:jc w:val="center"/>
        <w:rPr>
          <w:b/>
          <w:sz w:val="24"/>
          <w:szCs w:val="24"/>
        </w:rPr>
      </w:pPr>
      <w:r>
        <w:rPr>
          <w:b/>
          <w:sz w:val="24"/>
          <w:szCs w:val="24"/>
        </w:rPr>
        <w:t>BARTIN İL ÖZEL İDARESİ</w:t>
      </w:r>
    </w:p>
    <w:p w:rsidR="00FE56E3" w:rsidRDefault="00FE56E3" w:rsidP="00FE56E3">
      <w:pPr>
        <w:jc w:val="center"/>
        <w:rPr>
          <w:b/>
          <w:sz w:val="24"/>
          <w:szCs w:val="24"/>
        </w:rPr>
      </w:pPr>
      <w:r>
        <w:rPr>
          <w:b/>
          <w:sz w:val="24"/>
          <w:szCs w:val="24"/>
        </w:rPr>
        <w:t xml:space="preserve">SÜREKLİ </w:t>
      </w:r>
      <w:r w:rsidR="006275A0">
        <w:rPr>
          <w:b/>
          <w:sz w:val="24"/>
          <w:szCs w:val="24"/>
        </w:rPr>
        <w:t>İŞÇİ ÜNVAN</w:t>
      </w:r>
      <w:r>
        <w:rPr>
          <w:b/>
          <w:sz w:val="24"/>
          <w:szCs w:val="24"/>
        </w:rPr>
        <w:t xml:space="preserve"> DEĞİŞİKLİĞİ SINAVI</w:t>
      </w:r>
    </w:p>
    <w:p w:rsidR="00FE56E3" w:rsidRDefault="00EF234C" w:rsidP="00FE56E3">
      <w:pPr>
        <w:jc w:val="center"/>
        <w:rPr>
          <w:b/>
          <w:sz w:val="24"/>
          <w:szCs w:val="24"/>
        </w:rPr>
      </w:pPr>
      <w:r>
        <w:rPr>
          <w:b/>
          <w:sz w:val="24"/>
          <w:szCs w:val="24"/>
        </w:rPr>
        <w:t>(Operatör-Şoför-Usta</w:t>
      </w:r>
      <w:r w:rsidR="00FE56E3">
        <w:rPr>
          <w:b/>
          <w:sz w:val="24"/>
          <w:szCs w:val="24"/>
        </w:rPr>
        <w:t>-Yağcı</w:t>
      </w:r>
      <w:r>
        <w:rPr>
          <w:b/>
          <w:sz w:val="24"/>
          <w:szCs w:val="24"/>
        </w:rPr>
        <w:t>-İşçi-Aşçı</w:t>
      </w:r>
      <w:r w:rsidR="00FE56E3">
        <w:rPr>
          <w:b/>
          <w:sz w:val="24"/>
          <w:szCs w:val="24"/>
        </w:rPr>
        <w:t>)</w:t>
      </w:r>
    </w:p>
    <w:p w:rsidR="00FE56E3" w:rsidRDefault="00FE56E3" w:rsidP="00FE56E3">
      <w:pPr>
        <w:rPr>
          <w:b/>
          <w:sz w:val="24"/>
          <w:szCs w:val="24"/>
        </w:rPr>
      </w:pPr>
    </w:p>
    <w:p w:rsidR="00434EB1" w:rsidRDefault="00B37A3D" w:rsidP="00434EB1">
      <w:pPr>
        <w:pStyle w:val="ListeParagraf"/>
        <w:numPr>
          <w:ilvl w:val="0"/>
          <w:numId w:val="6"/>
        </w:numPr>
        <w:jc w:val="both"/>
        <w:rPr>
          <w:sz w:val="24"/>
          <w:szCs w:val="24"/>
        </w:rPr>
      </w:pPr>
      <w:r w:rsidRPr="00B37A3D">
        <w:rPr>
          <w:sz w:val="24"/>
          <w:szCs w:val="24"/>
        </w:rPr>
        <w:t>İda</w:t>
      </w:r>
      <w:r>
        <w:rPr>
          <w:sz w:val="24"/>
          <w:szCs w:val="24"/>
        </w:rPr>
        <w:t>remiz aşa</w:t>
      </w:r>
      <w:r w:rsidR="006731AE">
        <w:rPr>
          <w:sz w:val="24"/>
          <w:szCs w:val="24"/>
        </w:rPr>
        <w:t>ğıda bel</w:t>
      </w:r>
      <w:r w:rsidR="003515DE">
        <w:rPr>
          <w:sz w:val="24"/>
          <w:szCs w:val="24"/>
        </w:rPr>
        <w:t xml:space="preserve">irtilen pozisyonlarda </w:t>
      </w:r>
      <w:r w:rsidR="006B0A79">
        <w:rPr>
          <w:b/>
          <w:sz w:val="24"/>
          <w:szCs w:val="24"/>
        </w:rPr>
        <w:t>26</w:t>
      </w:r>
      <w:bookmarkStart w:id="0" w:name="_GoBack"/>
      <w:bookmarkEnd w:id="0"/>
      <w:r w:rsidR="003515DE" w:rsidRPr="003515DE">
        <w:rPr>
          <w:b/>
          <w:sz w:val="24"/>
          <w:szCs w:val="24"/>
        </w:rPr>
        <w:t>/04/</w:t>
      </w:r>
      <w:proofErr w:type="gramStart"/>
      <w:r w:rsidR="003515DE" w:rsidRPr="003515DE">
        <w:rPr>
          <w:b/>
          <w:sz w:val="24"/>
          <w:szCs w:val="24"/>
        </w:rPr>
        <w:t>2019</w:t>
      </w:r>
      <w:r w:rsidR="006731AE">
        <w:rPr>
          <w:sz w:val="24"/>
          <w:szCs w:val="24"/>
        </w:rPr>
        <w:t xml:space="preserve"> </w:t>
      </w:r>
      <w:r>
        <w:rPr>
          <w:sz w:val="24"/>
          <w:szCs w:val="24"/>
        </w:rPr>
        <w:t xml:space="preserve"> Günü</w:t>
      </w:r>
      <w:proofErr w:type="gramEnd"/>
      <w:r>
        <w:rPr>
          <w:sz w:val="24"/>
          <w:szCs w:val="24"/>
        </w:rPr>
        <w:t xml:space="preserve"> Bartın İl Özel İdaresi Çok Amaçlı Salonunda saat 10.00 da yazılı sınav yapılacaktır. Sınav </w:t>
      </w:r>
      <w:r w:rsidR="00434EB1">
        <w:rPr>
          <w:sz w:val="24"/>
          <w:szCs w:val="24"/>
        </w:rPr>
        <w:t>Komisyonu gerekli gördüğü takdirde sözlü ve tatbiki sınavı</w:t>
      </w:r>
      <w:r w:rsidR="00F86532">
        <w:rPr>
          <w:sz w:val="24"/>
          <w:szCs w:val="24"/>
        </w:rPr>
        <w:t>,</w:t>
      </w:r>
      <w:r w:rsidR="00434EB1">
        <w:rPr>
          <w:sz w:val="24"/>
          <w:szCs w:val="24"/>
        </w:rPr>
        <w:t xml:space="preserve"> </w:t>
      </w:r>
      <w:r w:rsidR="004D3A61">
        <w:rPr>
          <w:sz w:val="24"/>
          <w:szCs w:val="24"/>
        </w:rPr>
        <w:t>tarihleri İdaremiz ilan</w:t>
      </w:r>
      <w:r w:rsidR="00F86532">
        <w:rPr>
          <w:sz w:val="24"/>
          <w:szCs w:val="24"/>
        </w:rPr>
        <w:t xml:space="preserve"> panosunda duyurulmak kaydı ile en geç 3 (üç) iş günü içinde yapılabilecektir.</w:t>
      </w:r>
      <w:r w:rsidR="004D3A61">
        <w:rPr>
          <w:sz w:val="24"/>
          <w:szCs w:val="24"/>
        </w:rPr>
        <w:t xml:space="preserve"> </w:t>
      </w:r>
    </w:p>
    <w:p w:rsidR="00434EB1" w:rsidRDefault="00434EB1" w:rsidP="00434EB1">
      <w:pPr>
        <w:pStyle w:val="ListeParagraf"/>
        <w:numPr>
          <w:ilvl w:val="0"/>
          <w:numId w:val="6"/>
        </w:numPr>
        <w:jc w:val="both"/>
        <w:rPr>
          <w:sz w:val="24"/>
          <w:szCs w:val="24"/>
        </w:rPr>
      </w:pPr>
      <w:r>
        <w:rPr>
          <w:sz w:val="24"/>
          <w:szCs w:val="24"/>
        </w:rPr>
        <w:t xml:space="preserve">Sınava katılmak </w:t>
      </w:r>
      <w:r w:rsidR="006731AE">
        <w:rPr>
          <w:sz w:val="24"/>
          <w:szCs w:val="24"/>
        </w:rPr>
        <w:t>isteyenl</w:t>
      </w:r>
      <w:r w:rsidR="003515DE">
        <w:rPr>
          <w:sz w:val="24"/>
          <w:szCs w:val="24"/>
        </w:rPr>
        <w:t xml:space="preserve">er dilekçe ile en son </w:t>
      </w:r>
      <w:proofErr w:type="gramStart"/>
      <w:r w:rsidR="00255301">
        <w:rPr>
          <w:b/>
          <w:sz w:val="24"/>
          <w:szCs w:val="24"/>
        </w:rPr>
        <w:t>17</w:t>
      </w:r>
      <w:r w:rsidR="003515DE" w:rsidRPr="003515DE">
        <w:rPr>
          <w:b/>
          <w:sz w:val="24"/>
          <w:szCs w:val="24"/>
        </w:rPr>
        <w:t>/04/2019</w:t>
      </w:r>
      <w:proofErr w:type="gramEnd"/>
      <w:r>
        <w:rPr>
          <w:sz w:val="24"/>
          <w:szCs w:val="24"/>
        </w:rPr>
        <w:t xml:space="preserve"> tarihine kadar müracaat edeceklerdir.</w:t>
      </w:r>
    </w:p>
    <w:p w:rsidR="00434EB1" w:rsidRDefault="00434EB1" w:rsidP="00434EB1">
      <w:pPr>
        <w:pStyle w:val="ListeParagraf"/>
        <w:numPr>
          <w:ilvl w:val="0"/>
          <w:numId w:val="6"/>
        </w:numPr>
        <w:jc w:val="both"/>
        <w:rPr>
          <w:sz w:val="24"/>
          <w:szCs w:val="24"/>
        </w:rPr>
      </w:pPr>
      <w:r>
        <w:rPr>
          <w:sz w:val="24"/>
          <w:szCs w:val="24"/>
        </w:rPr>
        <w:t>Aşağıda belirtilen pozisyonlar dışında başka bir pozisyon için yapılacak olan müracaatlar değerlendirmeye alınmayacaktır.</w:t>
      </w:r>
    </w:p>
    <w:p w:rsidR="00434EB1" w:rsidRDefault="00434EB1" w:rsidP="00434EB1">
      <w:pPr>
        <w:pStyle w:val="ListeParagraf"/>
        <w:numPr>
          <w:ilvl w:val="0"/>
          <w:numId w:val="6"/>
        </w:numPr>
        <w:jc w:val="both"/>
        <w:rPr>
          <w:sz w:val="24"/>
          <w:szCs w:val="24"/>
        </w:rPr>
      </w:pPr>
      <w:r>
        <w:rPr>
          <w:sz w:val="24"/>
          <w:szCs w:val="24"/>
        </w:rPr>
        <w:t>İdaremizce fiilen aşağıda belirtilen pozisyonlarda halen görev yapan ve görev yaptığı komisyonca uygun görülenler ile anılan pozisyonda iştigal edebileceği değerlendirilen personelin müracaatları değerlendirilecektir.</w:t>
      </w:r>
    </w:p>
    <w:p w:rsidR="00B37A3D" w:rsidRDefault="00434EB1" w:rsidP="00434EB1">
      <w:pPr>
        <w:pStyle w:val="ListeParagraf"/>
        <w:numPr>
          <w:ilvl w:val="0"/>
          <w:numId w:val="6"/>
        </w:numPr>
        <w:jc w:val="both"/>
        <w:rPr>
          <w:sz w:val="24"/>
          <w:szCs w:val="24"/>
        </w:rPr>
      </w:pPr>
      <w:r>
        <w:rPr>
          <w:sz w:val="24"/>
          <w:szCs w:val="24"/>
        </w:rPr>
        <w:t>Komisyonca sınava girecekler tespit edilecek, müracaatları komisyonca kabul edilmeyenler sınava alınmayacaktır.</w:t>
      </w:r>
    </w:p>
    <w:p w:rsidR="00434EB1" w:rsidRDefault="00AF1FEC" w:rsidP="00434EB1">
      <w:pPr>
        <w:pStyle w:val="ListeParagraf"/>
        <w:numPr>
          <w:ilvl w:val="0"/>
          <w:numId w:val="6"/>
        </w:numPr>
        <w:jc w:val="both"/>
        <w:rPr>
          <w:sz w:val="24"/>
          <w:szCs w:val="24"/>
        </w:rPr>
      </w:pPr>
      <w:r>
        <w:rPr>
          <w:sz w:val="24"/>
          <w:szCs w:val="24"/>
        </w:rPr>
        <w:t>Sınav komisyonu yazılı sınav sonucuna göre 2. Aşamadaki sözlü ve tatbiki sınavı</w:t>
      </w:r>
      <w:r w:rsidR="00460F12">
        <w:rPr>
          <w:sz w:val="24"/>
          <w:szCs w:val="24"/>
        </w:rPr>
        <w:t xml:space="preserve"> en geç 3 (üç) gün içerisinde tamamlayacaktır.</w:t>
      </w:r>
      <w:r>
        <w:rPr>
          <w:sz w:val="24"/>
          <w:szCs w:val="24"/>
        </w:rPr>
        <w:t xml:space="preserve"> </w:t>
      </w:r>
    </w:p>
    <w:p w:rsidR="00567970" w:rsidRDefault="00567970" w:rsidP="00567970">
      <w:pPr>
        <w:jc w:val="both"/>
        <w:rPr>
          <w:sz w:val="24"/>
          <w:szCs w:val="24"/>
        </w:rPr>
      </w:pPr>
    </w:p>
    <w:p w:rsidR="00567970" w:rsidRDefault="00567970" w:rsidP="00567970">
      <w:pPr>
        <w:jc w:val="center"/>
        <w:rPr>
          <w:b/>
          <w:sz w:val="24"/>
          <w:szCs w:val="24"/>
        </w:rPr>
      </w:pPr>
      <w:r w:rsidRPr="00567970">
        <w:rPr>
          <w:b/>
          <w:sz w:val="24"/>
          <w:szCs w:val="24"/>
        </w:rPr>
        <w:t>POZİSYON DEĞİŞİKLİĞİ SINAVINA TABİİ POZİSYONLAR</w:t>
      </w:r>
    </w:p>
    <w:tbl>
      <w:tblPr>
        <w:tblStyle w:val="TabloKlavuzu"/>
        <w:tblW w:w="0" w:type="auto"/>
        <w:tblLook w:val="04A0" w:firstRow="1" w:lastRow="0" w:firstColumn="1" w:lastColumn="0" w:noHBand="0" w:noVBand="1"/>
      </w:tblPr>
      <w:tblGrid>
        <w:gridCol w:w="1129"/>
        <w:gridCol w:w="1701"/>
        <w:gridCol w:w="2268"/>
        <w:gridCol w:w="1701"/>
        <w:gridCol w:w="2263"/>
      </w:tblGrid>
      <w:tr w:rsidR="00567970" w:rsidTr="00567970">
        <w:tc>
          <w:tcPr>
            <w:tcW w:w="1129" w:type="dxa"/>
          </w:tcPr>
          <w:p w:rsidR="00567970" w:rsidRPr="00567970" w:rsidRDefault="00567970" w:rsidP="00567970">
            <w:pPr>
              <w:rPr>
                <w:b/>
                <w:sz w:val="24"/>
                <w:szCs w:val="24"/>
              </w:rPr>
            </w:pPr>
            <w:r w:rsidRPr="00567970">
              <w:rPr>
                <w:b/>
                <w:sz w:val="24"/>
                <w:szCs w:val="24"/>
              </w:rPr>
              <w:t>SIRA NO</w:t>
            </w:r>
          </w:p>
        </w:tc>
        <w:tc>
          <w:tcPr>
            <w:tcW w:w="1701" w:type="dxa"/>
          </w:tcPr>
          <w:p w:rsidR="00567970" w:rsidRPr="00567970" w:rsidRDefault="00567970" w:rsidP="00567970">
            <w:pPr>
              <w:rPr>
                <w:b/>
                <w:sz w:val="24"/>
                <w:szCs w:val="24"/>
              </w:rPr>
            </w:pPr>
            <w:r w:rsidRPr="00567970">
              <w:rPr>
                <w:b/>
                <w:sz w:val="24"/>
                <w:szCs w:val="24"/>
              </w:rPr>
              <w:t>POZİSYON ADI</w:t>
            </w:r>
          </w:p>
        </w:tc>
        <w:tc>
          <w:tcPr>
            <w:tcW w:w="2268" w:type="dxa"/>
          </w:tcPr>
          <w:p w:rsidR="00567970" w:rsidRPr="00567970" w:rsidRDefault="00567970" w:rsidP="00567970">
            <w:pPr>
              <w:rPr>
                <w:b/>
                <w:sz w:val="24"/>
                <w:szCs w:val="24"/>
              </w:rPr>
            </w:pPr>
            <w:r w:rsidRPr="00567970">
              <w:rPr>
                <w:b/>
                <w:sz w:val="24"/>
                <w:szCs w:val="24"/>
              </w:rPr>
              <w:t>POZİSYON DERECESİ</w:t>
            </w:r>
          </w:p>
        </w:tc>
        <w:tc>
          <w:tcPr>
            <w:tcW w:w="1701" w:type="dxa"/>
          </w:tcPr>
          <w:p w:rsidR="00567970" w:rsidRPr="00567970" w:rsidRDefault="00567970" w:rsidP="00567970">
            <w:pPr>
              <w:rPr>
                <w:b/>
                <w:sz w:val="24"/>
                <w:szCs w:val="24"/>
              </w:rPr>
            </w:pPr>
            <w:r w:rsidRPr="00567970">
              <w:rPr>
                <w:b/>
                <w:sz w:val="24"/>
                <w:szCs w:val="24"/>
              </w:rPr>
              <w:t>SINAV ÇEŞİDİ</w:t>
            </w:r>
          </w:p>
        </w:tc>
        <w:tc>
          <w:tcPr>
            <w:tcW w:w="2263" w:type="dxa"/>
          </w:tcPr>
          <w:p w:rsidR="00567970" w:rsidRPr="00567970" w:rsidRDefault="00567970" w:rsidP="00567970">
            <w:pPr>
              <w:rPr>
                <w:b/>
                <w:sz w:val="24"/>
                <w:szCs w:val="24"/>
              </w:rPr>
            </w:pPr>
            <w:r w:rsidRPr="00567970">
              <w:rPr>
                <w:b/>
                <w:sz w:val="24"/>
                <w:szCs w:val="24"/>
              </w:rPr>
              <w:t>ALINACAK PERSONEL ADEDİ</w:t>
            </w:r>
          </w:p>
        </w:tc>
      </w:tr>
      <w:tr w:rsidR="00567970" w:rsidTr="00567970">
        <w:tc>
          <w:tcPr>
            <w:tcW w:w="1129" w:type="dxa"/>
          </w:tcPr>
          <w:p w:rsidR="00567970" w:rsidRDefault="00567970" w:rsidP="00567970">
            <w:pPr>
              <w:rPr>
                <w:sz w:val="24"/>
                <w:szCs w:val="24"/>
              </w:rPr>
            </w:pPr>
            <w:r>
              <w:rPr>
                <w:sz w:val="24"/>
                <w:szCs w:val="24"/>
              </w:rPr>
              <w:t>1</w:t>
            </w:r>
          </w:p>
        </w:tc>
        <w:tc>
          <w:tcPr>
            <w:tcW w:w="1701" w:type="dxa"/>
          </w:tcPr>
          <w:p w:rsidR="00567970" w:rsidRDefault="00567970" w:rsidP="00567970">
            <w:pPr>
              <w:rPr>
                <w:sz w:val="24"/>
                <w:szCs w:val="24"/>
              </w:rPr>
            </w:pPr>
            <w:r>
              <w:rPr>
                <w:sz w:val="24"/>
                <w:szCs w:val="24"/>
              </w:rPr>
              <w:t xml:space="preserve">Operatör </w:t>
            </w:r>
          </w:p>
        </w:tc>
        <w:tc>
          <w:tcPr>
            <w:tcW w:w="2268" w:type="dxa"/>
          </w:tcPr>
          <w:p w:rsidR="00567970" w:rsidRDefault="00123398" w:rsidP="00567970">
            <w:pPr>
              <w:rPr>
                <w:sz w:val="24"/>
                <w:szCs w:val="24"/>
              </w:rPr>
            </w:pPr>
            <w:r>
              <w:rPr>
                <w:sz w:val="24"/>
                <w:szCs w:val="24"/>
              </w:rPr>
              <w:t xml:space="preserve"> 3 – 14    /  6 - 16</w:t>
            </w:r>
          </w:p>
        </w:tc>
        <w:tc>
          <w:tcPr>
            <w:tcW w:w="1701" w:type="dxa"/>
          </w:tcPr>
          <w:p w:rsidR="00567970" w:rsidRDefault="00567970" w:rsidP="00567970">
            <w:pPr>
              <w:rPr>
                <w:sz w:val="24"/>
                <w:szCs w:val="24"/>
              </w:rPr>
            </w:pPr>
            <w:r>
              <w:rPr>
                <w:sz w:val="24"/>
                <w:szCs w:val="24"/>
              </w:rPr>
              <w:t>Y – S - T</w:t>
            </w:r>
          </w:p>
        </w:tc>
        <w:tc>
          <w:tcPr>
            <w:tcW w:w="2263" w:type="dxa"/>
          </w:tcPr>
          <w:p w:rsidR="00567970" w:rsidRDefault="00015B3F" w:rsidP="00567970">
            <w:pPr>
              <w:rPr>
                <w:sz w:val="24"/>
                <w:szCs w:val="24"/>
              </w:rPr>
            </w:pPr>
            <w:r>
              <w:rPr>
                <w:sz w:val="24"/>
                <w:szCs w:val="24"/>
              </w:rPr>
              <w:t>8</w:t>
            </w:r>
          </w:p>
        </w:tc>
      </w:tr>
      <w:tr w:rsidR="00567970" w:rsidTr="00567970">
        <w:tc>
          <w:tcPr>
            <w:tcW w:w="1129" w:type="dxa"/>
          </w:tcPr>
          <w:p w:rsidR="00567970" w:rsidRDefault="00567970" w:rsidP="00567970">
            <w:pPr>
              <w:rPr>
                <w:sz w:val="24"/>
                <w:szCs w:val="24"/>
              </w:rPr>
            </w:pPr>
            <w:r>
              <w:rPr>
                <w:sz w:val="24"/>
                <w:szCs w:val="24"/>
              </w:rPr>
              <w:t>2</w:t>
            </w:r>
          </w:p>
        </w:tc>
        <w:tc>
          <w:tcPr>
            <w:tcW w:w="1701" w:type="dxa"/>
          </w:tcPr>
          <w:p w:rsidR="00567970" w:rsidRDefault="00567970" w:rsidP="00567970">
            <w:pPr>
              <w:rPr>
                <w:sz w:val="24"/>
                <w:szCs w:val="24"/>
              </w:rPr>
            </w:pPr>
            <w:r>
              <w:rPr>
                <w:sz w:val="24"/>
                <w:szCs w:val="24"/>
              </w:rPr>
              <w:t>Şoför</w:t>
            </w:r>
          </w:p>
        </w:tc>
        <w:tc>
          <w:tcPr>
            <w:tcW w:w="2268" w:type="dxa"/>
          </w:tcPr>
          <w:p w:rsidR="00567970" w:rsidRDefault="00567970" w:rsidP="00567970">
            <w:pPr>
              <w:rPr>
                <w:sz w:val="24"/>
                <w:szCs w:val="24"/>
              </w:rPr>
            </w:pPr>
            <w:r>
              <w:rPr>
                <w:sz w:val="24"/>
                <w:szCs w:val="24"/>
              </w:rPr>
              <w:t xml:space="preserve"> </w:t>
            </w:r>
            <w:r w:rsidR="00123398">
              <w:rPr>
                <w:sz w:val="24"/>
                <w:szCs w:val="24"/>
              </w:rPr>
              <w:t xml:space="preserve">6 – 16    /  </w:t>
            </w:r>
            <w:r>
              <w:rPr>
                <w:sz w:val="24"/>
                <w:szCs w:val="24"/>
              </w:rPr>
              <w:t>4 - 15</w:t>
            </w:r>
          </w:p>
        </w:tc>
        <w:tc>
          <w:tcPr>
            <w:tcW w:w="1701" w:type="dxa"/>
          </w:tcPr>
          <w:p w:rsidR="00567970" w:rsidRDefault="00567970" w:rsidP="00567970">
            <w:pPr>
              <w:rPr>
                <w:sz w:val="24"/>
                <w:szCs w:val="24"/>
              </w:rPr>
            </w:pPr>
            <w:r>
              <w:rPr>
                <w:sz w:val="24"/>
                <w:szCs w:val="24"/>
              </w:rPr>
              <w:t>Y – S - T</w:t>
            </w:r>
          </w:p>
        </w:tc>
        <w:tc>
          <w:tcPr>
            <w:tcW w:w="2263" w:type="dxa"/>
          </w:tcPr>
          <w:p w:rsidR="00567970" w:rsidRDefault="00015B3F" w:rsidP="00567970">
            <w:pPr>
              <w:rPr>
                <w:sz w:val="24"/>
                <w:szCs w:val="24"/>
              </w:rPr>
            </w:pPr>
            <w:r>
              <w:rPr>
                <w:sz w:val="24"/>
                <w:szCs w:val="24"/>
              </w:rPr>
              <w:t>11</w:t>
            </w:r>
          </w:p>
        </w:tc>
      </w:tr>
      <w:tr w:rsidR="00567970" w:rsidTr="00567970">
        <w:tc>
          <w:tcPr>
            <w:tcW w:w="1129" w:type="dxa"/>
          </w:tcPr>
          <w:p w:rsidR="00567970" w:rsidRDefault="00567970" w:rsidP="00567970">
            <w:pPr>
              <w:rPr>
                <w:sz w:val="24"/>
                <w:szCs w:val="24"/>
              </w:rPr>
            </w:pPr>
            <w:r>
              <w:rPr>
                <w:sz w:val="24"/>
                <w:szCs w:val="24"/>
              </w:rPr>
              <w:t>3</w:t>
            </w:r>
          </w:p>
        </w:tc>
        <w:tc>
          <w:tcPr>
            <w:tcW w:w="1701" w:type="dxa"/>
          </w:tcPr>
          <w:p w:rsidR="00567970" w:rsidRDefault="00567970" w:rsidP="00567970">
            <w:pPr>
              <w:rPr>
                <w:sz w:val="24"/>
                <w:szCs w:val="24"/>
              </w:rPr>
            </w:pPr>
            <w:r>
              <w:rPr>
                <w:sz w:val="24"/>
                <w:szCs w:val="24"/>
              </w:rPr>
              <w:t>Usta</w:t>
            </w:r>
          </w:p>
        </w:tc>
        <w:tc>
          <w:tcPr>
            <w:tcW w:w="2268" w:type="dxa"/>
          </w:tcPr>
          <w:p w:rsidR="00567970" w:rsidRDefault="00567970" w:rsidP="00567970">
            <w:pPr>
              <w:rPr>
                <w:sz w:val="24"/>
                <w:szCs w:val="24"/>
              </w:rPr>
            </w:pPr>
            <w:r>
              <w:rPr>
                <w:sz w:val="24"/>
                <w:szCs w:val="24"/>
              </w:rPr>
              <w:t xml:space="preserve"> 7 - 16</w:t>
            </w:r>
          </w:p>
        </w:tc>
        <w:tc>
          <w:tcPr>
            <w:tcW w:w="1701" w:type="dxa"/>
          </w:tcPr>
          <w:p w:rsidR="00567970" w:rsidRDefault="00567970" w:rsidP="00567970">
            <w:pPr>
              <w:rPr>
                <w:sz w:val="24"/>
                <w:szCs w:val="24"/>
              </w:rPr>
            </w:pPr>
            <w:r>
              <w:rPr>
                <w:sz w:val="24"/>
                <w:szCs w:val="24"/>
              </w:rPr>
              <w:t>Y - T</w:t>
            </w:r>
          </w:p>
        </w:tc>
        <w:tc>
          <w:tcPr>
            <w:tcW w:w="2263" w:type="dxa"/>
          </w:tcPr>
          <w:p w:rsidR="00567970" w:rsidRDefault="00015B3F" w:rsidP="00567970">
            <w:pPr>
              <w:rPr>
                <w:sz w:val="24"/>
                <w:szCs w:val="24"/>
              </w:rPr>
            </w:pPr>
            <w:r>
              <w:rPr>
                <w:sz w:val="24"/>
                <w:szCs w:val="24"/>
              </w:rPr>
              <w:t>2</w:t>
            </w:r>
          </w:p>
        </w:tc>
      </w:tr>
      <w:tr w:rsidR="00567970" w:rsidTr="00567970">
        <w:tc>
          <w:tcPr>
            <w:tcW w:w="1129" w:type="dxa"/>
          </w:tcPr>
          <w:p w:rsidR="00567970" w:rsidRDefault="00567970" w:rsidP="00567970">
            <w:pPr>
              <w:rPr>
                <w:sz w:val="24"/>
                <w:szCs w:val="24"/>
              </w:rPr>
            </w:pPr>
            <w:r>
              <w:rPr>
                <w:sz w:val="24"/>
                <w:szCs w:val="24"/>
              </w:rPr>
              <w:t>4</w:t>
            </w:r>
          </w:p>
        </w:tc>
        <w:tc>
          <w:tcPr>
            <w:tcW w:w="1701" w:type="dxa"/>
          </w:tcPr>
          <w:p w:rsidR="00567970" w:rsidRDefault="00015B3F" w:rsidP="00567970">
            <w:pPr>
              <w:rPr>
                <w:sz w:val="24"/>
                <w:szCs w:val="24"/>
              </w:rPr>
            </w:pPr>
            <w:r>
              <w:rPr>
                <w:sz w:val="24"/>
                <w:szCs w:val="24"/>
              </w:rPr>
              <w:t>Aşçı</w:t>
            </w:r>
          </w:p>
        </w:tc>
        <w:tc>
          <w:tcPr>
            <w:tcW w:w="2268" w:type="dxa"/>
          </w:tcPr>
          <w:p w:rsidR="00567970" w:rsidRDefault="00567970" w:rsidP="00567970">
            <w:pPr>
              <w:rPr>
                <w:sz w:val="24"/>
                <w:szCs w:val="24"/>
              </w:rPr>
            </w:pPr>
            <w:r>
              <w:rPr>
                <w:sz w:val="24"/>
                <w:szCs w:val="24"/>
              </w:rPr>
              <w:t xml:space="preserve"> 8 - 16</w:t>
            </w:r>
          </w:p>
        </w:tc>
        <w:tc>
          <w:tcPr>
            <w:tcW w:w="1701" w:type="dxa"/>
          </w:tcPr>
          <w:p w:rsidR="00567970" w:rsidRDefault="00567970" w:rsidP="00567970">
            <w:pPr>
              <w:rPr>
                <w:sz w:val="24"/>
                <w:szCs w:val="24"/>
              </w:rPr>
            </w:pPr>
            <w:r>
              <w:rPr>
                <w:sz w:val="24"/>
                <w:szCs w:val="24"/>
              </w:rPr>
              <w:t>Y - T</w:t>
            </w:r>
          </w:p>
        </w:tc>
        <w:tc>
          <w:tcPr>
            <w:tcW w:w="2263" w:type="dxa"/>
          </w:tcPr>
          <w:p w:rsidR="00567970" w:rsidRDefault="00015B3F" w:rsidP="00567970">
            <w:pPr>
              <w:rPr>
                <w:sz w:val="24"/>
                <w:szCs w:val="24"/>
              </w:rPr>
            </w:pPr>
            <w:r>
              <w:rPr>
                <w:sz w:val="24"/>
                <w:szCs w:val="24"/>
              </w:rPr>
              <w:t>1</w:t>
            </w:r>
          </w:p>
        </w:tc>
      </w:tr>
      <w:tr w:rsidR="00015B3F" w:rsidTr="00567970">
        <w:tc>
          <w:tcPr>
            <w:tcW w:w="1129" w:type="dxa"/>
          </w:tcPr>
          <w:p w:rsidR="00015B3F" w:rsidRDefault="00015B3F" w:rsidP="00015B3F">
            <w:pPr>
              <w:rPr>
                <w:sz w:val="24"/>
                <w:szCs w:val="24"/>
              </w:rPr>
            </w:pPr>
            <w:r>
              <w:rPr>
                <w:sz w:val="24"/>
                <w:szCs w:val="24"/>
              </w:rPr>
              <w:t>5</w:t>
            </w:r>
          </w:p>
        </w:tc>
        <w:tc>
          <w:tcPr>
            <w:tcW w:w="1701" w:type="dxa"/>
          </w:tcPr>
          <w:p w:rsidR="00015B3F" w:rsidRDefault="00015B3F" w:rsidP="00015B3F">
            <w:pPr>
              <w:rPr>
                <w:sz w:val="24"/>
                <w:szCs w:val="24"/>
              </w:rPr>
            </w:pPr>
            <w:r>
              <w:rPr>
                <w:sz w:val="24"/>
                <w:szCs w:val="24"/>
              </w:rPr>
              <w:t>Yağcı</w:t>
            </w:r>
          </w:p>
        </w:tc>
        <w:tc>
          <w:tcPr>
            <w:tcW w:w="2268" w:type="dxa"/>
          </w:tcPr>
          <w:p w:rsidR="00015B3F" w:rsidRDefault="00015B3F" w:rsidP="00015B3F">
            <w:pPr>
              <w:rPr>
                <w:sz w:val="24"/>
                <w:szCs w:val="24"/>
              </w:rPr>
            </w:pPr>
            <w:r>
              <w:rPr>
                <w:sz w:val="24"/>
                <w:szCs w:val="24"/>
              </w:rPr>
              <w:t xml:space="preserve"> 2 - 11</w:t>
            </w:r>
          </w:p>
        </w:tc>
        <w:tc>
          <w:tcPr>
            <w:tcW w:w="1701" w:type="dxa"/>
          </w:tcPr>
          <w:p w:rsidR="00015B3F" w:rsidRDefault="00015B3F" w:rsidP="00015B3F">
            <w:pPr>
              <w:rPr>
                <w:sz w:val="24"/>
                <w:szCs w:val="24"/>
              </w:rPr>
            </w:pPr>
            <w:r>
              <w:rPr>
                <w:sz w:val="24"/>
                <w:szCs w:val="24"/>
              </w:rPr>
              <w:t>Y – S - T</w:t>
            </w:r>
          </w:p>
        </w:tc>
        <w:tc>
          <w:tcPr>
            <w:tcW w:w="2263" w:type="dxa"/>
          </w:tcPr>
          <w:p w:rsidR="00015B3F" w:rsidRDefault="00015B3F" w:rsidP="00015B3F">
            <w:pPr>
              <w:rPr>
                <w:sz w:val="24"/>
                <w:szCs w:val="24"/>
              </w:rPr>
            </w:pPr>
            <w:r>
              <w:rPr>
                <w:sz w:val="24"/>
                <w:szCs w:val="24"/>
              </w:rPr>
              <w:t>1</w:t>
            </w:r>
          </w:p>
        </w:tc>
      </w:tr>
      <w:tr w:rsidR="00015B3F" w:rsidTr="00567970">
        <w:tc>
          <w:tcPr>
            <w:tcW w:w="1129" w:type="dxa"/>
          </w:tcPr>
          <w:p w:rsidR="00015B3F" w:rsidRDefault="00015B3F" w:rsidP="00015B3F">
            <w:pPr>
              <w:rPr>
                <w:sz w:val="24"/>
                <w:szCs w:val="24"/>
              </w:rPr>
            </w:pPr>
            <w:r>
              <w:rPr>
                <w:sz w:val="24"/>
                <w:szCs w:val="24"/>
              </w:rPr>
              <w:t>6</w:t>
            </w:r>
          </w:p>
        </w:tc>
        <w:tc>
          <w:tcPr>
            <w:tcW w:w="1701" w:type="dxa"/>
          </w:tcPr>
          <w:p w:rsidR="00015B3F" w:rsidRDefault="00015B3F" w:rsidP="00015B3F">
            <w:pPr>
              <w:rPr>
                <w:sz w:val="24"/>
                <w:szCs w:val="24"/>
              </w:rPr>
            </w:pPr>
            <w:r>
              <w:rPr>
                <w:sz w:val="24"/>
                <w:szCs w:val="24"/>
              </w:rPr>
              <w:t>İşçi</w:t>
            </w:r>
          </w:p>
        </w:tc>
        <w:tc>
          <w:tcPr>
            <w:tcW w:w="2268" w:type="dxa"/>
          </w:tcPr>
          <w:p w:rsidR="00015B3F" w:rsidRDefault="00015B3F" w:rsidP="00015B3F">
            <w:pPr>
              <w:rPr>
                <w:sz w:val="24"/>
                <w:szCs w:val="24"/>
              </w:rPr>
            </w:pPr>
            <w:r>
              <w:rPr>
                <w:sz w:val="24"/>
                <w:szCs w:val="24"/>
              </w:rPr>
              <w:t xml:space="preserve"> </w:t>
            </w:r>
            <w:r w:rsidR="006F1CE0">
              <w:rPr>
                <w:sz w:val="24"/>
                <w:szCs w:val="24"/>
              </w:rPr>
              <w:t>1-10</w:t>
            </w:r>
          </w:p>
        </w:tc>
        <w:tc>
          <w:tcPr>
            <w:tcW w:w="1701" w:type="dxa"/>
          </w:tcPr>
          <w:p w:rsidR="00015B3F" w:rsidRDefault="00015B3F" w:rsidP="00015B3F">
            <w:pPr>
              <w:rPr>
                <w:sz w:val="24"/>
                <w:szCs w:val="24"/>
              </w:rPr>
            </w:pPr>
            <w:r>
              <w:rPr>
                <w:sz w:val="24"/>
                <w:szCs w:val="24"/>
              </w:rPr>
              <w:t>Y – S - T</w:t>
            </w:r>
          </w:p>
        </w:tc>
        <w:tc>
          <w:tcPr>
            <w:tcW w:w="2263" w:type="dxa"/>
          </w:tcPr>
          <w:p w:rsidR="00015B3F" w:rsidRDefault="00015B3F" w:rsidP="00015B3F">
            <w:pPr>
              <w:rPr>
                <w:sz w:val="24"/>
                <w:szCs w:val="24"/>
              </w:rPr>
            </w:pPr>
            <w:r>
              <w:rPr>
                <w:sz w:val="24"/>
                <w:szCs w:val="24"/>
              </w:rPr>
              <w:t>33</w:t>
            </w:r>
          </w:p>
        </w:tc>
      </w:tr>
    </w:tbl>
    <w:p w:rsidR="00567970" w:rsidRPr="00567970" w:rsidRDefault="00567970" w:rsidP="00567970">
      <w:pPr>
        <w:jc w:val="both"/>
        <w:rPr>
          <w:sz w:val="24"/>
          <w:szCs w:val="24"/>
        </w:rPr>
      </w:pPr>
    </w:p>
    <w:p w:rsidR="00AF1FEC" w:rsidRDefault="00AF1FEC" w:rsidP="00AF1FEC">
      <w:pPr>
        <w:pStyle w:val="ListeParagraf"/>
        <w:jc w:val="both"/>
        <w:rPr>
          <w:sz w:val="24"/>
          <w:szCs w:val="24"/>
        </w:rPr>
      </w:pPr>
    </w:p>
    <w:p w:rsidR="00AF1FEC" w:rsidRDefault="00AF1FEC" w:rsidP="00AF1FEC">
      <w:pPr>
        <w:pStyle w:val="ListeParagraf"/>
        <w:jc w:val="both"/>
        <w:rPr>
          <w:b/>
          <w:sz w:val="24"/>
          <w:szCs w:val="24"/>
          <w:u w:val="single"/>
        </w:rPr>
      </w:pPr>
      <w:r>
        <w:rPr>
          <w:b/>
          <w:sz w:val="24"/>
          <w:szCs w:val="24"/>
          <w:u w:val="single"/>
        </w:rPr>
        <w:t xml:space="preserve">ÖZEL </w:t>
      </w:r>
      <w:r w:rsidRPr="00AF1FEC">
        <w:rPr>
          <w:b/>
          <w:sz w:val="24"/>
          <w:szCs w:val="24"/>
          <w:u w:val="single"/>
        </w:rPr>
        <w:t>ŞARTLAR</w:t>
      </w:r>
    </w:p>
    <w:p w:rsidR="00AF1FEC" w:rsidRDefault="00AF1FEC" w:rsidP="00AF1FEC">
      <w:pPr>
        <w:pStyle w:val="ListeParagraf"/>
        <w:jc w:val="both"/>
        <w:rPr>
          <w:sz w:val="24"/>
          <w:szCs w:val="24"/>
        </w:rPr>
      </w:pPr>
    </w:p>
    <w:p w:rsidR="00123398" w:rsidRPr="00460F12" w:rsidRDefault="00AF1FEC" w:rsidP="0018527D">
      <w:pPr>
        <w:pStyle w:val="ListeParagraf"/>
        <w:numPr>
          <w:ilvl w:val="0"/>
          <w:numId w:val="7"/>
        </w:numPr>
        <w:jc w:val="both"/>
        <w:rPr>
          <w:b/>
          <w:sz w:val="24"/>
          <w:szCs w:val="24"/>
        </w:rPr>
      </w:pPr>
      <w:r w:rsidRPr="00460F12">
        <w:rPr>
          <w:b/>
          <w:sz w:val="24"/>
          <w:szCs w:val="24"/>
        </w:rPr>
        <w:t xml:space="preserve"> OPERATÖRLERİ İÇİN; </w:t>
      </w:r>
      <w:r w:rsidRPr="00460F12">
        <w:rPr>
          <w:sz w:val="24"/>
          <w:szCs w:val="24"/>
        </w:rPr>
        <w:t xml:space="preserve">Resmi ve İdarece kabul edilebilecek Özel Kuruluşlardan alınmış Operatörlük Belgesi veya belgenin işli olduğu (G) sınıfı sürücü belgesi fotokopisi </w:t>
      </w:r>
      <w:r w:rsidR="00294484" w:rsidRPr="00460F12">
        <w:rPr>
          <w:sz w:val="24"/>
          <w:szCs w:val="24"/>
        </w:rPr>
        <w:t>ile</w:t>
      </w:r>
      <w:r w:rsidRPr="00460F12">
        <w:rPr>
          <w:sz w:val="24"/>
          <w:szCs w:val="24"/>
        </w:rPr>
        <w:t xml:space="preserve"> sunulan belgeye ait po</w:t>
      </w:r>
      <w:r w:rsidR="000D4FD7" w:rsidRPr="00460F12">
        <w:rPr>
          <w:sz w:val="24"/>
          <w:szCs w:val="24"/>
        </w:rPr>
        <w:t>zisyonda fiilen çalışıyor olmak</w:t>
      </w:r>
      <w:r w:rsidR="0028442D" w:rsidRPr="00460F12">
        <w:rPr>
          <w:sz w:val="24"/>
          <w:szCs w:val="24"/>
        </w:rPr>
        <w:t xml:space="preserve"> </w:t>
      </w:r>
    </w:p>
    <w:p w:rsidR="00123398" w:rsidRDefault="00123398" w:rsidP="00123398">
      <w:pPr>
        <w:pStyle w:val="ListeParagraf"/>
        <w:ind w:left="1080"/>
        <w:jc w:val="both"/>
        <w:rPr>
          <w:b/>
          <w:sz w:val="24"/>
          <w:szCs w:val="24"/>
        </w:rPr>
      </w:pPr>
    </w:p>
    <w:p w:rsidR="00123398" w:rsidRDefault="00123398" w:rsidP="00123398">
      <w:pPr>
        <w:pStyle w:val="ListeParagraf"/>
        <w:ind w:left="1080"/>
        <w:jc w:val="both"/>
        <w:rPr>
          <w:b/>
          <w:sz w:val="24"/>
          <w:szCs w:val="24"/>
        </w:rPr>
      </w:pPr>
    </w:p>
    <w:p w:rsidR="00123398" w:rsidRDefault="00123398" w:rsidP="00123398">
      <w:pPr>
        <w:pStyle w:val="ListeParagraf"/>
        <w:ind w:left="1080"/>
        <w:jc w:val="both"/>
        <w:rPr>
          <w:b/>
          <w:sz w:val="24"/>
          <w:szCs w:val="24"/>
        </w:rPr>
      </w:pPr>
    </w:p>
    <w:p w:rsidR="00123398" w:rsidRPr="0028442D" w:rsidRDefault="00123398" w:rsidP="00123398">
      <w:pPr>
        <w:pStyle w:val="ListeParagraf"/>
        <w:ind w:left="1080"/>
        <w:jc w:val="both"/>
        <w:rPr>
          <w:sz w:val="24"/>
          <w:szCs w:val="24"/>
        </w:rPr>
      </w:pPr>
    </w:p>
    <w:p w:rsidR="00015B3F" w:rsidRDefault="00AF1FEC" w:rsidP="00015B3F">
      <w:pPr>
        <w:pStyle w:val="ListeParagraf"/>
        <w:numPr>
          <w:ilvl w:val="0"/>
          <w:numId w:val="7"/>
        </w:numPr>
        <w:jc w:val="both"/>
        <w:rPr>
          <w:sz w:val="24"/>
          <w:szCs w:val="24"/>
        </w:rPr>
      </w:pPr>
      <w:proofErr w:type="gramStart"/>
      <w:r>
        <w:rPr>
          <w:b/>
          <w:sz w:val="24"/>
          <w:szCs w:val="24"/>
        </w:rPr>
        <w:lastRenderedPageBreak/>
        <w:t>ŞOFÖRLERİ İÇİN</w:t>
      </w:r>
      <w:r w:rsidR="00254396">
        <w:rPr>
          <w:b/>
          <w:sz w:val="24"/>
          <w:szCs w:val="24"/>
        </w:rPr>
        <w:t xml:space="preserve"> </w:t>
      </w:r>
      <w:r>
        <w:rPr>
          <w:b/>
          <w:sz w:val="24"/>
          <w:szCs w:val="24"/>
        </w:rPr>
        <w:t>;</w:t>
      </w:r>
      <w:r w:rsidR="00254396">
        <w:rPr>
          <w:b/>
          <w:sz w:val="24"/>
          <w:szCs w:val="24"/>
        </w:rPr>
        <w:t xml:space="preserve"> </w:t>
      </w:r>
      <w:r w:rsidR="00254396" w:rsidRPr="00254396">
        <w:rPr>
          <w:sz w:val="24"/>
          <w:szCs w:val="24"/>
        </w:rPr>
        <w:t>,</w:t>
      </w:r>
      <w:r w:rsidR="00F83967">
        <w:rPr>
          <w:b/>
          <w:sz w:val="24"/>
          <w:szCs w:val="24"/>
        </w:rPr>
        <w:t xml:space="preserve"> </w:t>
      </w:r>
      <w:r w:rsidR="000D4FD7">
        <w:rPr>
          <w:sz w:val="24"/>
          <w:szCs w:val="24"/>
        </w:rPr>
        <w:t xml:space="preserve">17 NİSAN 2015 Tarih ve 29329 sayılı Resmi Gazetede yayımlanan Karayolları Trafik Yönetmeliğinde Değişiklik Yapılmasına Dair Yönetmelik gereği en az </w:t>
      </w:r>
      <w:r w:rsidR="007C202C">
        <w:rPr>
          <w:sz w:val="24"/>
          <w:szCs w:val="24"/>
        </w:rPr>
        <w:t xml:space="preserve"> (B) ,</w:t>
      </w:r>
      <w:r w:rsidR="000D4FD7">
        <w:rPr>
          <w:sz w:val="24"/>
          <w:szCs w:val="24"/>
        </w:rPr>
        <w:t>( C ) sınıfı sürücü belgesi veya bu sürücü belgesinin karşılığı olan en az ( E ) sınıfı sürücü belgesi fotokopisi (Çekici kullanacaklar için ( E ) sınıfı sürücü belgesinin 28.04.1997 tarihinden önce alınmış olması gerekmektedir.) ile halen bu pozisyond</w:t>
      </w:r>
      <w:r w:rsidR="00F86532">
        <w:rPr>
          <w:sz w:val="24"/>
          <w:szCs w:val="24"/>
        </w:rPr>
        <w:t>a fi</w:t>
      </w:r>
      <w:r w:rsidR="00015B3F">
        <w:rPr>
          <w:sz w:val="24"/>
          <w:szCs w:val="24"/>
        </w:rPr>
        <w:t>ili olarak çalışıyor olmak;</w:t>
      </w:r>
      <w:proofErr w:type="gramEnd"/>
    </w:p>
    <w:p w:rsidR="00F83967" w:rsidRPr="00F83967" w:rsidRDefault="00F83967" w:rsidP="00F83967">
      <w:pPr>
        <w:ind w:left="1080"/>
        <w:jc w:val="both"/>
        <w:rPr>
          <w:sz w:val="24"/>
          <w:szCs w:val="24"/>
        </w:rPr>
      </w:pPr>
    </w:p>
    <w:p w:rsidR="00015B3F" w:rsidRPr="00015B3F" w:rsidRDefault="00015B3F" w:rsidP="00015B3F">
      <w:pPr>
        <w:pStyle w:val="ListeParagraf"/>
        <w:ind w:left="1080"/>
        <w:jc w:val="both"/>
        <w:rPr>
          <w:sz w:val="24"/>
          <w:szCs w:val="24"/>
        </w:rPr>
      </w:pPr>
    </w:p>
    <w:p w:rsidR="00123398" w:rsidRDefault="000D4FD7" w:rsidP="00123398">
      <w:pPr>
        <w:pStyle w:val="ListeParagraf"/>
        <w:numPr>
          <w:ilvl w:val="0"/>
          <w:numId w:val="7"/>
        </w:numPr>
        <w:jc w:val="both"/>
        <w:rPr>
          <w:sz w:val="24"/>
          <w:szCs w:val="24"/>
        </w:rPr>
      </w:pPr>
      <w:r>
        <w:rPr>
          <w:b/>
          <w:sz w:val="24"/>
          <w:szCs w:val="24"/>
        </w:rPr>
        <w:t xml:space="preserve">USTA </w:t>
      </w:r>
      <w:r w:rsidR="00A7770C">
        <w:rPr>
          <w:b/>
          <w:sz w:val="24"/>
          <w:szCs w:val="24"/>
        </w:rPr>
        <w:t>İÇİN</w:t>
      </w:r>
      <w:r w:rsidR="00460F12">
        <w:rPr>
          <w:sz w:val="24"/>
          <w:szCs w:val="24"/>
        </w:rPr>
        <w:t xml:space="preserve">; </w:t>
      </w:r>
      <w:r w:rsidR="00A7770C" w:rsidRPr="00A7770C">
        <w:rPr>
          <w:sz w:val="24"/>
          <w:szCs w:val="24"/>
        </w:rPr>
        <w:t>Halen</w:t>
      </w:r>
      <w:r>
        <w:rPr>
          <w:sz w:val="24"/>
          <w:szCs w:val="24"/>
        </w:rPr>
        <w:t xml:space="preserve"> bu po</w:t>
      </w:r>
      <w:r w:rsidR="00F86532">
        <w:rPr>
          <w:sz w:val="24"/>
          <w:szCs w:val="24"/>
        </w:rPr>
        <w:t>zisyonda fiilen çalışıyor olmak veya başvurulan pozisyon ile ilgili resmi veya idarece kabul edilecek kuruluşlardan alınan belgeyi sunmak,</w:t>
      </w:r>
    </w:p>
    <w:p w:rsidR="00123398" w:rsidRPr="00123398" w:rsidRDefault="00123398" w:rsidP="00123398">
      <w:pPr>
        <w:pStyle w:val="ListeParagraf"/>
        <w:ind w:left="1080"/>
        <w:jc w:val="both"/>
        <w:rPr>
          <w:sz w:val="24"/>
          <w:szCs w:val="24"/>
        </w:rPr>
      </w:pPr>
    </w:p>
    <w:p w:rsidR="009A49C7" w:rsidRPr="004C2E53" w:rsidRDefault="000D4FD7" w:rsidP="004C2E53">
      <w:pPr>
        <w:pStyle w:val="ListeParagraf"/>
        <w:numPr>
          <w:ilvl w:val="0"/>
          <w:numId w:val="7"/>
        </w:numPr>
        <w:jc w:val="both"/>
        <w:rPr>
          <w:b/>
          <w:sz w:val="24"/>
          <w:szCs w:val="24"/>
        </w:rPr>
      </w:pPr>
      <w:r w:rsidRPr="000D4FD7">
        <w:rPr>
          <w:b/>
          <w:sz w:val="24"/>
          <w:szCs w:val="24"/>
        </w:rPr>
        <w:t>Y</w:t>
      </w:r>
      <w:r w:rsidR="0028442D">
        <w:rPr>
          <w:b/>
          <w:sz w:val="24"/>
          <w:szCs w:val="24"/>
        </w:rPr>
        <w:t>AĞCI İÇİN</w:t>
      </w:r>
      <w:r w:rsidRPr="000D4FD7">
        <w:rPr>
          <w:b/>
          <w:sz w:val="24"/>
          <w:szCs w:val="24"/>
        </w:rPr>
        <w:t xml:space="preserve">; </w:t>
      </w:r>
      <w:r>
        <w:rPr>
          <w:sz w:val="24"/>
          <w:szCs w:val="24"/>
        </w:rPr>
        <w:t>Halen bu pozisyonda fiilen çalışıyor olmak,</w:t>
      </w:r>
    </w:p>
    <w:p w:rsidR="00015B3F" w:rsidRPr="00015B3F" w:rsidRDefault="00015B3F" w:rsidP="00015B3F">
      <w:pPr>
        <w:pStyle w:val="ListeParagraf"/>
        <w:rPr>
          <w:b/>
          <w:sz w:val="24"/>
          <w:szCs w:val="24"/>
        </w:rPr>
      </w:pPr>
    </w:p>
    <w:p w:rsidR="00015B3F" w:rsidRDefault="00015B3F" w:rsidP="00AF1FEC">
      <w:pPr>
        <w:pStyle w:val="ListeParagraf"/>
        <w:numPr>
          <w:ilvl w:val="0"/>
          <w:numId w:val="7"/>
        </w:numPr>
        <w:jc w:val="both"/>
        <w:rPr>
          <w:sz w:val="24"/>
          <w:szCs w:val="24"/>
        </w:rPr>
      </w:pPr>
      <w:r>
        <w:rPr>
          <w:b/>
          <w:sz w:val="24"/>
          <w:szCs w:val="24"/>
        </w:rPr>
        <w:t xml:space="preserve">AŞÇI İÇİN; </w:t>
      </w:r>
      <w:r w:rsidRPr="00015B3F">
        <w:rPr>
          <w:sz w:val="24"/>
          <w:szCs w:val="24"/>
        </w:rPr>
        <w:t>Aşçı Belgesi, Halen bu pozisyonda fiilen çalışıyor olmak,</w:t>
      </w:r>
    </w:p>
    <w:p w:rsidR="004C2E53" w:rsidRPr="004C2E53" w:rsidRDefault="004C2E53" w:rsidP="004C2E53">
      <w:pPr>
        <w:pStyle w:val="ListeParagraf"/>
        <w:rPr>
          <w:sz w:val="24"/>
          <w:szCs w:val="24"/>
        </w:rPr>
      </w:pPr>
    </w:p>
    <w:p w:rsidR="0028442D" w:rsidRPr="00A06DA2" w:rsidRDefault="004C2E53" w:rsidP="00A06DA2">
      <w:pPr>
        <w:pStyle w:val="ListeParagraf"/>
        <w:numPr>
          <w:ilvl w:val="0"/>
          <w:numId w:val="7"/>
        </w:numPr>
        <w:jc w:val="both"/>
        <w:rPr>
          <w:sz w:val="24"/>
          <w:szCs w:val="24"/>
        </w:rPr>
      </w:pPr>
      <w:r>
        <w:rPr>
          <w:b/>
          <w:sz w:val="24"/>
          <w:szCs w:val="24"/>
        </w:rPr>
        <w:t>İŞÇİ İÇİN;</w:t>
      </w:r>
      <w:r w:rsidR="00A06DA2">
        <w:rPr>
          <w:b/>
          <w:sz w:val="24"/>
          <w:szCs w:val="24"/>
        </w:rPr>
        <w:t xml:space="preserve"> </w:t>
      </w:r>
      <w:r w:rsidR="00A06DA2" w:rsidRPr="00A06DA2">
        <w:rPr>
          <w:sz w:val="24"/>
          <w:szCs w:val="24"/>
        </w:rPr>
        <w:t>Öğrenim belgesi</w:t>
      </w:r>
      <w:r w:rsidR="006F43E1">
        <w:rPr>
          <w:sz w:val="24"/>
          <w:szCs w:val="24"/>
        </w:rPr>
        <w:t>,</w:t>
      </w:r>
      <w:r w:rsidR="001655B3">
        <w:rPr>
          <w:sz w:val="24"/>
          <w:szCs w:val="24"/>
        </w:rPr>
        <w:t xml:space="preserve"> sertifika vb. belgeler.</w:t>
      </w:r>
    </w:p>
    <w:p w:rsidR="0028442D" w:rsidRPr="0028442D" w:rsidRDefault="0028442D" w:rsidP="00A06DA2">
      <w:pPr>
        <w:ind w:firstLine="708"/>
        <w:jc w:val="both"/>
        <w:rPr>
          <w:sz w:val="24"/>
          <w:szCs w:val="24"/>
        </w:rPr>
      </w:pPr>
      <w:r>
        <w:rPr>
          <w:b/>
          <w:sz w:val="24"/>
          <w:szCs w:val="24"/>
        </w:rPr>
        <w:t xml:space="preserve">N O </w:t>
      </w:r>
      <w:r w:rsidR="00A7770C">
        <w:rPr>
          <w:b/>
          <w:sz w:val="24"/>
          <w:szCs w:val="24"/>
        </w:rPr>
        <w:t xml:space="preserve">T: </w:t>
      </w:r>
      <w:r w:rsidR="00A7770C" w:rsidRPr="00A7770C">
        <w:rPr>
          <w:sz w:val="24"/>
          <w:szCs w:val="24"/>
        </w:rPr>
        <w:t>Fiili</w:t>
      </w:r>
      <w:r>
        <w:rPr>
          <w:sz w:val="24"/>
          <w:szCs w:val="24"/>
        </w:rPr>
        <w:t xml:space="preserve"> çalışma belgeleri; isteklinin bağlı bulunduğu birim müdürlükleri tarafından verilecek olup, sınav başvurusu yapacak olanların bu belgeyi talep etmeleri ve sınav başvurusu ekinde sunmaları gerekmektedir. </w:t>
      </w:r>
    </w:p>
    <w:p w:rsidR="00FE56E3" w:rsidRPr="00FE56E3" w:rsidRDefault="00FE56E3" w:rsidP="00FE56E3">
      <w:pPr>
        <w:rPr>
          <w:b/>
          <w:sz w:val="24"/>
          <w:szCs w:val="24"/>
        </w:rPr>
      </w:pPr>
    </w:p>
    <w:sectPr w:rsidR="00FE56E3" w:rsidRPr="00FE56E3" w:rsidSect="0028442D">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F5B47"/>
    <w:multiLevelType w:val="hybridMultilevel"/>
    <w:tmpl w:val="477E268E"/>
    <w:lvl w:ilvl="0" w:tplc="E3303366">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1E8C1C7F"/>
    <w:multiLevelType w:val="hybridMultilevel"/>
    <w:tmpl w:val="82823A9A"/>
    <w:lvl w:ilvl="0" w:tplc="A71C732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A754921"/>
    <w:multiLevelType w:val="hybridMultilevel"/>
    <w:tmpl w:val="5E7C383C"/>
    <w:lvl w:ilvl="0" w:tplc="FE3611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C886BBB"/>
    <w:multiLevelType w:val="hybridMultilevel"/>
    <w:tmpl w:val="44D8827A"/>
    <w:lvl w:ilvl="0" w:tplc="F064EAB4">
      <w:start w:val="1"/>
      <w:numFmt w:val="lowerLetter"/>
      <w:lvlText w:val="%1)"/>
      <w:lvlJc w:val="left"/>
      <w:pPr>
        <w:ind w:left="1776" w:hanging="360"/>
      </w:pPr>
      <w:rPr>
        <w:rFonts w:hint="default"/>
        <w:b/>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
    <w:nsid w:val="60490A67"/>
    <w:multiLevelType w:val="hybridMultilevel"/>
    <w:tmpl w:val="C3DA253C"/>
    <w:lvl w:ilvl="0" w:tplc="A7C01A5C">
      <w:start w:val="1"/>
      <w:numFmt w:val="bullet"/>
      <w:lvlText w:val="-"/>
      <w:lvlJc w:val="left"/>
      <w:pPr>
        <w:ind w:left="1080" w:hanging="360"/>
      </w:pPr>
      <w:rPr>
        <w:rFonts w:ascii="Calibri" w:eastAsiaTheme="minorHAnsi" w:hAnsi="Calibri" w:cstheme="minorBidi"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6E824C55"/>
    <w:multiLevelType w:val="hybridMultilevel"/>
    <w:tmpl w:val="6B0051C8"/>
    <w:lvl w:ilvl="0" w:tplc="C3786B92">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77107603"/>
    <w:multiLevelType w:val="hybridMultilevel"/>
    <w:tmpl w:val="CA0CBA6C"/>
    <w:lvl w:ilvl="0" w:tplc="695ECC64">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5"/>
  </w:num>
  <w:num w:numId="3">
    <w:abstractNumId w:val="6"/>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FD7"/>
    <w:rsid w:val="00015B3F"/>
    <w:rsid w:val="000D4FD7"/>
    <w:rsid w:val="00102552"/>
    <w:rsid w:val="00123398"/>
    <w:rsid w:val="001655B3"/>
    <w:rsid w:val="00254396"/>
    <w:rsid w:val="00255301"/>
    <w:rsid w:val="00272BB9"/>
    <w:rsid w:val="0028442D"/>
    <w:rsid w:val="00294484"/>
    <w:rsid w:val="002C06D4"/>
    <w:rsid w:val="00325837"/>
    <w:rsid w:val="003515DE"/>
    <w:rsid w:val="00434EB1"/>
    <w:rsid w:val="00460F12"/>
    <w:rsid w:val="004C2E53"/>
    <w:rsid w:val="004D3A61"/>
    <w:rsid w:val="00567970"/>
    <w:rsid w:val="005D63D0"/>
    <w:rsid w:val="006275A0"/>
    <w:rsid w:val="006731AE"/>
    <w:rsid w:val="006B0A79"/>
    <w:rsid w:val="006E6CF8"/>
    <w:rsid w:val="006F1CE0"/>
    <w:rsid w:val="006F43E1"/>
    <w:rsid w:val="00763ED1"/>
    <w:rsid w:val="007C202C"/>
    <w:rsid w:val="007F40C9"/>
    <w:rsid w:val="00867BA0"/>
    <w:rsid w:val="008E583D"/>
    <w:rsid w:val="009210FA"/>
    <w:rsid w:val="009A49C7"/>
    <w:rsid w:val="00A06DA2"/>
    <w:rsid w:val="00A239F0"/>
    <w:rsid w:val="00A7770C"/>
    <w:rsid w:val="00AF1FEC"/>
    <w:rsid w:val="00B37A3D"/>
    <w:rsid w:val="00B8022F"/>
    <w:rsid w:val="00BA4887"/>
    <w:rsid w:val="00C57FD7"/>
    <w:rsid w:val="00DC6319"/>
    <w:rsid w:val="00EF234C"/>
    <w:rsid w:val="00F37897"/>
    <w:rsid w:val="00F83967"/>
    <w:rsid w:val="00F86532"/>
    <w:rsid w:val="00FE56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E5E69-06A2-4978-8E22-8DCEAD98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7FD7"/>
    <w:pPr>
      <w:ind w:left="720"/>
      <w:contextualSpacing/>
    </w:pPr>
  </w:style>
  <w:style w:type="table" w:styleId="TabloKlavuzu">
    <w:name w:val="Table Grid"/>
    <w:basedOn w:val="NormalTablo"/>
    <w:uiPriority w:val="39"/>
    <w:rsid w:val="00567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72BB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72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Nurgün ÖZENGİ</dc:creator>
  <cp:keywords/>
  <dc:description/>
  <cp:lastModifiedBy>Hatice TAŞÇI</cp:lastModifiedBy>
  <cp:revision>2</cp:revision>
  <cp:lastPrinted>2016-02-10T09:23:00Z</cp:lastPrinted>
  <dcterms:created xsi:type="dcterms:W3CDTF">2019-03-20T09:12:00Z</dcterms:created>
  <dcterms:modified xsi:type="dcterms:W3CDTF">2019-03-20T09:12:00Z</dcterms:modified>
</cp:coreProperties>
</file>